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5F3" w:rsidRDefault="005F35F3" w:rsidP="005F35F3">
      <w:pPr>
        <w:spacing w:after="0" w:line="240" w:lineRule="auto"/>
      </w:pPr>
      <w:r>
        <w:t xml:space="preserve">При наборе на компьютере: 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, размер шрифта 14 </w:t>
      </w:r>
      <w:proofErr w:type="gramStart"/>
      <w:r>
        <w:t>через</w:t>
      </w:r>
      <w:proofErr w:type="gramEnd"/>
    </w:p>
    <w:p w:rsidR="005F35F3" w:rsidRDefault="005F35F3" w:rsidP="005F35F3">
      <w:pPr>
        <w:spacing w:after="0" w:line="240" w:lineRule="auto"/>
      </w:pPr>
      <w:r>
        <w:t>один интервал, разметка страниц: правая сторона, верх и низ – по 15мм, левая</w:t>
      </w:r>
    </w:p>
    <w:p w:rsidR="005F35F3" w:rsidRDefault="005F35F3" w:rsidP="005F35F3">
      <w:pPr>
        <w:spacing w:after="0" w:line="240" w:lineRule="auto"/>
      </w:pPr>
      <w:r>
        <w:t xml:space="preserve">сторона – 20мм, печатать на одной стороне листа. </w:t>
      </w:r>
    </w:p>
    <w:p w:rsidR="005F35F3" w:rsidRDefault="005F35F3" w:rsidP="005F35F3"/>
    <w:p w:rsidR="005F35F3" w:rsidRDefault="005F35F3" w:rsidP="005F35F3">
      <w:pPr>
        <w:spacing w:after="0" w:line="240" w:lineRule="auto"/>
      </w:pPr>
      <w:proofErr w:type="gramStart"/>
      <w:r>
        <w:t>После ответа на вопрос пишется следующий, дается ответ и т. д. (после-</w:t>
      </w:r>
      <w:proofErr w:type="gramEnd"/>
    </w:p>
    <w:p w:rsidR="005F35F3" w:rsidRDefault="005F35F3" w:rsidP="005F35F3">
      <w:pPr>
        <w:spacing w:after="0" w:line="240" w:lineRule="auto"/>
      </w:pPr>
      <w:proofErr w:type="spellStart"/>
      <w:proofErr w:type="gramStart"/>
      <w:r>
        <w:t>довательность</w:t>
      </w:r>
      <w:proofErr w:type="spellEnd"/>
      <w:r>
        <w:t xml:space="preserve"> ответов на вопросы задания допускается не соблюдать).</w:t>
      </w:r>
      <w:proofErr w:type="gramEnd"/>
      <w:r>
        <w:t xml:space="preserve"> Все </w:t>
      </w:r>
      <w:proofErr w:type="gramStart"/>
      <w:r>
        <w:t>от</w:t>
      </w:r>
      <w:proofErr w:type="gramEnd"/>
      <w:r>
        <w:t>-</w:t>
      </w:r>
    </w:p>
    <w:p w:rsidR="005F35F3" w:rsidRDefault="005F35F3" w:rsidP="005F35F3">
      <w:pPr>
        <w:spacing w:after="0" w:line="240" w:lineRule="auto"/>
      </w:pPr>
      <w:proofErr w:type="spellStart"/>
      <w:r>
        <w:t>веты</w:t>
      </w:r>
      <w:proofErr w:type="spellEnd"/>
      <w:r>
        <w:t xml:space="preserve"> должны быть краткими, но вместе с тем достаточно полными, конкретны-</w:t>
      </w:r>
    </w:p>
    <w:p w:rsidR="005F35F3" w:rsidRDefault="005F35F3" w:rsidP="005F35F3">
      <w:pPr>
        <w:spacing w:after="0" w:line="240" w:lineRule="auto"/>
      </w:pPr>
      <w:r>
        <w:t xml:space="preserve">ми и точными по содержанию. </w:t>
      </w:r>
    </w:p>
    <w:p w:rsidR="005F35F3" w:rsidRDefault="005F35F3" w:rsidP="005F35F3"/>
    <w:p w:rsidR="005F35F3" w:rsidRDefault="005F35F3" w:rsidP="005F35F3">
      <w:pPr>
        <w:spacing w:after="0" w:line="240" w:lineRule="auto"/>
      </w:pPr>
      <w:r>
        <w:t xml:space="preserve">Допускается выполнение схем, рисунков </w:t>
      </w:r>
      <w:proofErr w:type="gramStart"/>
      <w:r>
        <w:t>на</w:t>
      </w:r>
      <w:proofErr w:type="gramEnd"/>
    </w:p>
    <w:p w:rsidR="005F35F3" w:rsidRDefault="005F35F3" w:rsidP="005F35F3">
      <w:pPr>
        <w:spacing w:after="0" w:line="240" w:lineRule="auto"/>
      </w:pPr>
      <w:proofErr w:type="gramStart"/>
      <w:r>
        <w:t>компьютере</w:t>
      </w:r>
      <w:proofErr w:type="gramEnd"/>
      <w:r>
        <w:t xml:space="preserve"> в любом графическом редакторе.</w:t>
      </w:r>
    </w:p>
    <w:p w:rsidR="005F35F3" w:rsidRDefault="005F35F3" w:rsidP="005F35F3">
      <w:pPr>
        <w:spacing w:after="0" w:line="240" w:lineRule="auto"/>
      </w:pPr>
      <w:r>
        <w:t>Рисунки, схемы не активные,</w:t>
      </w:r>
    </w:p>
    <w:p w:rsidR="005F35F3" w:rsidRDefault="005F35F3" w:rsidP="005F35F3">
      <w:pPr>
        <w:spacing w:after="0" w:line="240" w:lineRule="auto"/>
      </w:pPr>
      <w:proofErr w:type="gramStart"/>
      <w:r>
        <w:t>переведённые</w:t>
      </w:r>
      <w:proofErr w:type="gramEnd"/>
      <w:r>
        <w:t xml:space="preserve"> в </w:t>
      </w:r>
      <w:proofErr w:type="spellStart"/>
      <w:r>
        <w:t>Word</w:t>
      </w:r>
      <w:proofErr w:type="spellEnd"/>
      <w:r>
        <w:t xml:space="preserve"> в виде фотографий не принимаются</w:t>
      </w:r>
    </w:p>
    <w:p w:rsidR="005F35F3" w:rsidRDefault="005F35F3" w:rsidP="005F35F3"/>
    <w:p w:rsidR="005F35F3" w:rsidRDefault="005F35F3" w:rsidP="005F35F3">
      <w:pPr>
        <w:spacing w:after="0" w:line="240" w:lineRule="auto"/>
      </w:pPr>
      <w:r>
        <w:t>Все необходимые расчеты должны проводиться с точностью до 0,1мм.</w:t>
      </w:r>
    </w:p>
    <w:p w:rsidR="005F35F3" w:rsidRDefault="005F35F3" w:rsidP="005F35F3">
      <w:pPr>
        <w:spacing w:after="0" w:line="240" w:lineRule="auto"/>
      </w:pPr>
      <w:r>
        <w:t>На компьютере при написании формул нужно пользоваться редактором формул</w:t>
      </w:r>
    </w:p>
    <w:p w:rsidR="005F35F3" w:rsidRDefault="005F35F3" w:rsidP="005F35F3">
      <w:pPr>
        <w:spacing w:after="0" w:line="240" w:lineRule="auto"/>
      </w:pPr>
      <w:r>
        <w:t xml:space="preserve">После ответа на последний вопрос контрольной работы необходимо </w:t>
      </w:r>
      <w:proofErr w:type="spellStart"/>
      <w:r>
        <w:t>ука</w:t>
      </w:r>
      <w:proofErr w:type="spellEnd"/>
      <w:r>
        <w:t>-</w:t>
      </w:r>
    </w:p>
    <w:p w:rsidR="005F35F3" w:rsidRDefault="005F35F3" w:rsidP="005F35F3">
      <w:pPr>
        <w:spacing w:after="0" w:line="240" w:lineRule="auto"/>
      </w:pPr>
      <w:proofErr w:type="spellStart"/>
      <w:r>
        <w:t>зать</w:t>
      </w:r>
      <w:proofErr w:type="spellEnd"/>
      <w:r>
        <w:t xml:space="preserve"> литературу, которой пользовались при выполнении работы</w:t>
      </w:r>
    </w:p>
    <w:p w:rsidR="005F35F3" w:rsidRDefault="005F35F3" w:rsidP="005F35F3">
      <w:pPr>
        <w:spacing w:after="0" w:line="240" w:lineRule="auto"/>
      </w:pPr>
      <w:r>
        <w:t xml:space="preserve"> Объем контрольной работы - в пределах</w:t>
      </w:r>
    </w:p>
    <w:p w:rsidR="005F35F3" w:rsidRDefault="005F35F3" w:rsidP="005F35F3">
      <w:pPr>
        <w:spacing w:after="0" w:line="240" w:lineRule="auto"/>
      </w:pPr>
      <w:r>
        <w:t>ученической тетради (~12 страниц).</w:t>
      </w:r>
      <w:r>
        <w:cr/>
      </w:r>
    </w:p>
    <w:p w:rsidR="005F35F3" w:rsidRDefault="005F35F3" w:rsidP="005F35F3"/>
    <w:p w:rsidR="005F35F3" w:rsidRDefault="005F35F3" w:rsidP="005F35F3"/>
    <w:p w:rsidR="005F35F3" w:rsidRDefault="005F35F3" w:rsidP="005F35F3">
      <w:pPr>
        <w:spacing w:after="0" w:line="360" w:lineRule="auto"/>
      </w:pPr>
      <w:r>
        <w:t xml:space="preserve">   Вопросы</w:t>
      </w:r>
    </w:p>
    <w:p w:rsidR="005F35F3" w:rsidRDefault="005F35F3" w:rsidP="005F35F3">
      <w:pPr>
        <w:spacing w:after="0" w:line="360" w:lineRule="auto"/>
      </w:pPr>
    </w:p>
    <w:p w:rsidR="005F35F3" w:rsidRDefault="005F35F3" w:rsidP="005F35F3">
      <w:pPr>
        <w:spacing w:after="0" w:line="240" w:lineRule="auto"/>
      </w:pPr>
      <w:r>
        <w:t xml:space="preserve">14. Разновидности мартеновского способа выплавки стали в зависимости </w:t>
      </w:r>
      <w:proofErr w:type="gramStart"/>
      <w:r>
        <w:t>от</w:t>
      </w:r>
      <w:proofErr w:type="gramEnd"/>
    </w:p>
    <w:p w:rsidR="005F35F3" w:rsidRDefault="005F35F3" w:rsidP="005F35F3">
      <w:pPr>
        <w:spacing w:after="0" w:line="240" w:lineRule="auto"/>
      </w:pPr>
      <w:r>
        <w:t>рода футеровки и состава шихты. Примеры применения этих разновидностей.</w:t>
      </w:r>
    </w:p>
    <w:p w:rsidR="005F35F3" w:rsidRDefault="005F35F3" w:rsidP="005F35F3">
      <w:pPr>
        <w:spacing w:after="0" w:line="240" w:lineRule="auto"/>
      </w:pPr>
    </w:p>
    <w:p w:rsidR="005F35F3" w:rsidRDefault="005F35F3" w:rsidP="005F35F3">
      <w:pPr>
        <w:spacing w:after="0" w:line="240" w:lineRule="auto"/>
      </w:pPr>
      <w:r>
        <w:t>55...74.Изобразите диаграмму состояния (</w:t>
      </w:r>
      <w:proofErr w:type="gramStart"/>
      <w:r>
        <w:t>см</w:t>
      </w:r>
      <w:proofErr w:type="gramEnd"/>
      <w:r>
        <w:t xml:space="preserve">. приложение А), постройте </w:t>
      </w:r>
      <w:proofErr w:type="spellStart"/>
      <w:r>
        <w:t>кри</w:t>
      </w:r>
      <w:proofErr w:type="spellEnd"/>
      <w:r>
        <w:t>-</w:t>
      </w:r>
    </w:p>
    <w:p w:rsidR="005F35F3" w:rsidRDefault="005F35F3" w:rsidP="005F35F3">
      <w:pPr>
        <w:spacing w:after="0" w:line="240" w:lineRule="auto"/>
      </w:pPr>
      <w:proofErr w:type="spellStart"/>
      <w:r>
        <w:t>вую</w:t>
      </w:r>
      <w:proofErr w:type="spellEnd"/>
      <w:r>
        <w:t xml:space="preserve"> охлаждения для заданного сплава  справа от диаграммы. Про-</w:t>
      </w:r>
    </w:p>
    <w:p w:rsidR="00CD4CA5" w:rsidRDefault="005F35F3" w:rsidP="005F35F3">
      <w:pPr>
        <w:spacing w:after="0" w:line="240" w:lineRule="auto"/>
      </w:pPr>
      <w:proofErr w:type="gramStart"/>
      <w:r>
        <w:t>а</w:t>
      </w:r>
      <w:proofErr w:type="gramEnd"/>
      <w:r>
        <w:t>нализируйте (опишите) кривую охлаждения с применением правила фаз.</w:t>
      </w:r>
      <w:r>
        <w:cr/>
      </w:r>
      <w:r>
        <w:cr/>
        <w:t>№вопроса  64</w:t>
      </w:r>
    </w:p>
    <w:p w:rsidR="005F35F3" w:rsidRDefault="005F35F3" w:rsidP="005F35F3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5939790" cy="223837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5F3" w:rsidRDefault="005F35F3" w:rsidP="005F35F3">
      <w:pPr>
        <w:spacing w:after="0" w:line="240" w:lineRule="auto"/>
      </w:pPr>
    </w:p>
    <w:p w:rsidR="005F35F3" w:rsidRDefault="005F35F3" w:rsidP="005F35F3">
      <w:pPr>
        <w:spacing w:after="0" w:line="240" w:lineRule="auto"/>
      </w:pPr>
    </w:p>
    <w:p w:rsidR="005F35F3" w:rsidRDefault="00C57E03" w:rsidP="005F35F3">
      <w:pPr>
        <w:spacing w:after="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5939790" cy="4243070"/>
            <wp:effectExtent l="1905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24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5F3" w:rsidRDefault="005F35F3" w:rsidP="005F35F3">
      <w:pPr>
        <w:spacing w:after="0" w:line="240" w:lineRule="auto"/>
      </w:pPr>
    </w:p>
    <w:p w:rsidR="005F35F3" w:rsidRDefault="005F35F3" w:rsidP="005F35F3">
      <w:pPr>
        <w:spacing w:after="0" w:line="240" w:lineRule="auto"/>
      </w:pPr>
    </w:p>
    <w:p w:rsidR="005F35F3" w:rsidRDefault="005F35F3" w:rsidP="005F35F3">
      <w:pPr>
        <w:spacing w:after="0" w:line="240" w:lineRule="auto"/>
      </w:pPr>
      <w:r>
        <w:t>224. Физико-механическая сущность обработки металлов давлением. Значение обработки металлов давлением для с.-х. машиностроения.</w:t>
      </w:r>
    </w:p>
    <w:p w:rsidR="005F35F3" w:rsidRDefault="005F35F3" w:rsidP="005F35F3">
      <w:pPr>
        <w:spacing w:after="0" w:line="240" w:lineRule="auto"/>
      </w:pPr>
    </w:p>
    <w:p w:rsidR="005F35F3" w:rsidRDefault="00C57E03" w:rsidP="005F35F3">
      <w:pPr>
        <w:spacing w:after="0" w:line="240" w:lineRule="auto"/>
      </w:pPr>
      <w:r>
        <w:t xml:space="preserve">293. </w:t>
      </w:r>
      <w:r w:rsidR="005F35F3">
        <w:t>Особенности технологии сварки углеродистых, легированных и высок</w:t>
      </w:r>
      <w:proofErr w:type="gramStart"/>
      <w:r w:rsidR="005F35F3">
        <w:t>о-</w:t>
      </w:r>
      <w:proofErr w:type="gramEnd"/>
      <w:r w:rsidR="005F35F3">
        <w:t xml:space="preserve"> легированных сталей</w:t>
      </w:r>
    </w:p>
    <w:p w:rsidR="00C57E03" w:rsidRDefault="00C57E03" w:rsidP="005F35F3">
      <w:pPr>
        <w:spacing w:after="0" w:line="240" w:lineRule="auto"/>
      </w:pPr>
    </w:p>
    <w:p w:rsidR="00C57E03" w:rsidRDefault="00C57E03" w:rsidP="005F35F3">
      <w:pPr>
        <w:spacing w:after="0" w:line="240" w:lineRule="auto"/>
      </w:pPr>
      <w:r>
        <w:t>335. Вклад российских ученых и новаторов производства в науку и практику обработки материалов резанием.</w:t>
      </w:r>
    </w:p>
    <w:sectPr w:rsidR="00C57E03" w:rsidSect="00CD4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F35F3"/>
    <w:rsid w:val="005F35F3"/>
    <w:rsid w:val="00C57E03"/>
    <w:rsid w:val="00CD4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5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сарай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 я</dc:creator>
  <cp:keywords/>
  <dc:description/>
  <cp:lastModifiedBy>ну я</cp:lastModifiedBy>
  <cp:revision>1</cp:revision>
  <dcterms:created xsi:type="dcterms:W3CDTF">2020-09-10T18:09:00Z</dcterms:created>
  <dcterms:modified xsi:type="dcterms:W3CDTF">2020-09-10T18:29:00Z</dcterms:modified>
</cp:coreProperties>
</file>