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F4" w:rsidRDefault="00C05BF4" w:rsidP="00C05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BF4" w:rsidRPr="00C70C71" w:rsidRDefault="00C05BF4" w:rsidP="00C05BF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>ОГЛАВЛЕНИЕ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>ВВЕДЕНИЕ………………………………………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</w:rPr>
        <w:t>………………….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…………….</w:t>
      </w:r>
      <w:r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 xml:space="preserve">ГЛАВА 1. </w:t>
      </w:r>
      <w:r w:rsidR="000F25DD">
        <w:rPr>
          <w:rFonts w:ascii="Times New Roman" w:hAnsi="Times New Roman" w:cs="Times New Roman"/>
          <w:color w:val="000000" w:themeColor="text1"/>
          <w:sz w:val="28"/>
        </w:rPr>
        <w:t>СУЩНОСТЬ ЭКОНОМИЧЕСКОЙ БЕЗОПАСНОСТИ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>1.1. Понятие</w:t>
      </w:r>
      <w:r w:rsidR="000F25DD">
        <w:rPr>
          <w:rFonts w:ascii="Times New Roman" w:hAnsi="Times New Roman" w:cs="Times New Roman"/>
          <w:color w:val="000000" w:themeColor="text1"/>
          <w:sz w:val="28"/>
        </w:rPr>
        <w:t xml:space="preserve"> экономической безопасности Российской Федерации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</w:t>
      </w:r>
      <w:r>
        <w:rPr>
          <w:rFonts w:ascii="Times New Roman" w:hAnsi="Times New Roman" w:cs="Times New Roman"/>
          <w:color w:val="000000" w:themeColor="text1"/>
          <w:sz w:val="28"/>
        </w:rPr>
        <w:t>...</w:t>
      </w:r>
      <w:r w:rsidR="000F25DD">
        <w:rPr>
          <w:rFonts w:ascii="Times New Roman" w:hAnsi="Times New Roman" w:cs="Times New Roman"/>
          <w:color w:val="000000" w:themeColor="text1"/>
          <w:sz w:val="28"/>
        </w:rPr>
        <w:t>..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.</w:t>
      </w:r>
      <w:r w:rsidR="00962E12">
        <w:rPr>
          <w:rFonts w:ascii="Times New Roman" w:hAnsi="Times New Roman" w:cs="Times New Roman"/>
          <w:color w:val="000000" w:themeColor="text1"/>
          <w:sz w:val="28"/>
        </w:rPr>
        <w:t>..</w:t>
      </w:r>
      <w:bookmarkStart w:id="0" w:name="_GoBack"/>
      <w:bookmarkEnd w:id="0"/>
      <w:r w:rsidRPr="00C70C71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>4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 w:rsidR="000F25DD">
        <w:rPr>
          <w:rFonts w:ascii="Times New Roman" w:hAnsi="Times New Roman" w:cs="Times New Roman"/>
          <w:color w:val="000000" w:themeColor="text1"/>
          <w:sz w:val="28"/>
        </w:rPr>
        <w:t>Система органов государственной власти, обеспечивающих экономическую безопасность……………………….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…………………</w:t>
      </w:r>
      <w:r>
        <w:rPr>
          <w:rFonts w:ascii="Times New Roman" w:hAnsi="Times New Roman" w:cs="Times New Roman"/>
          <w:color w:val="000000" w:themeColor="text1"/>
          <w:sz w:val="28"/>
        </w:rPr>
        <w:t>…...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</w:t>
      </w:r>
      <w:r w:rsidR="00680B90">
        <w:rPr>
          <w:rFonts w:ascii="Times New Roman" w:hAnsi="Times New Roman" w:cs="Times New Roman"/>
          <w:color w:val="000000" w:themeColor="text1"/>
          <w:sz w:val="28"/>
        </w:rPr>
        <w:t>7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 xml:space="preserve">ГЛАВА 2. </w:t>
      </w:r>
      <w:r w:rsidR="000F25DD">
        <w:rPr>
          <w:rFonts w:ascii="Times New Roman" w:hAnsi="Times New Roman" w:cs="Times New Roman"/>
          <w:color w:val="000000" w:themeColor="text1"/>
          <w:sz w:val="28"/>
        </w:rPr>
        <w:t>ТАМОЖЕННЫЕ ОРГАНЫ В СИСТЕМЕ ВАЛЮТНОГО КОНТРОЛЯ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 xml:space="preserve">2.1. Понятие </w:t>
      </w:r>
      <w:r w:rsidR="000F25DD">
        <w:rPr>
          <w:rFonts w:ascii="Times New Roman" w:hAnsi="Times New Roman" w:cs="Times New Roman"/>
          <w:color w:val="000000" w:themeColor="text1"/>
          <w:sz w:val="28"/>
        </w:rPr>
        <w:t>и сущность валютного контроля……………….</w:t>
      </w:r>
      <w:r>
        <w:rPr>
          <w:rFonts w:ascii="Times New Roman" w:hAnsi="Times New Roman" w:cs="Times New Roman"/>
          <w:color w:val="000000" w:themeColor="text1"/>
          <w:sz w:val="28"/>
        </w:rPr>
        <w:t>……..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…………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="00680B90">
        <w:rPr>
          <w:rFonts w:ascii="Times New Roman" w:hAnsi="Times New Roman" w:cs="Times New Roman"/>
          <w:color w:val="000000" w:themeColor="text1"/>
          <w:sz w:val="28"/>
        </w:rPr>
        <w:t>0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 xml:space="preserve">2.2. </w:t>
      </w:r>
      <w:r w:rsidR="000F25DD">
        <w:rPr>
          <w:rFonts w:ascii="Times New Roman" w:hAnsi="Times New Roman" w:cs="Times New Roman"/>
          <w:color w:val="000000" w:themeColor="text1"/>
          <w:sz w:val="28"/>
        </w:rPr>
        <w:t xml:space="preserve">Порядок осуществления валютного </w:t>
      </w:r>
      <w:proofErr w:type="gramStart"/>
      <w:r w:rsidR="000F25DD">
        <w:rPr>
          <w:rFonts w:ascii="Times New Roman" w:hAnsi="Times New Roman" w:cs="Times New Roman"/>
          <w:color w:val="000000" w:themeColor="text1"/>
          <w:sz w:val="28"/>
        </w:rPr>
        <w:t>контроля за</w:t>
      </w:r>
      <w:proofErr w:type="gramEnd"/>
      <w:r w:rsidR="000F25DD">
        <w:rPr>
          <w:rFonts w:ascii="Times New Roman" w:hAnsi="Times New Roman" w:cs="Times New Roman"/>
          <w:color w:val="000000" w:themeColor="text1"/>
          <w:sz w:val="28"/>
        </w:rPr>
        <w:t xml:space="preserve"> экспортно-импортными операциями…………………………………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…………………………</w:t>
      </w:r>
      <w:r>
        <w:rPr>
          <w:rFonts w:ascii="Times New Roman" w:hAnsi="Times New Roman" w:cs="Times New Roman"/>
          <w:color w:val="000000" w:themeColor="text1"/>
          <w:sz w:val="28"/>
        </w:rPr>
        <w:t>….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="00680B90">
        <w:rPr>
          <w:rFonts w:ascii="Times New Roman" w:hAnsi="Times New Roman" w:cs="Times New Roman"/>
          <w:color w:val="000000" w:themeColor="text1"/>
          <w:sz w:val="28"/>
        </w:rPr>
        <w:t>3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>2.3.</w:t>
      </w:r>
      <w:r w:rsidR="00962E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25DD">
        <w:rPr>
          <w:rFonts w:ascii="Times New Roman" w:hAnsi="Times New Roman" w:cs="Times New Roman"/>
          <w:color w:val="000000" w:themeColor="text1"/>
          <w:sz w:val="28"/>
        </w:rPr>
        <w:t xml:space="preserve">Осуществление валютного контроля таможенными органами как составной части экономической безопасности страны и его </w:t>
      </w:r>
      <w:proofErr w:type="spellStart"/>
      <w:r w:rsidR="000F25DD">
        <w:rPr>
          <w:rFonts w:ascii="Times New Roman" w:hAnsi="Times New Roman" w:cs="Times New Roman"/>
          <w:color w:val="000000" w:themeColor="text1"/>
          <w:sz w:val="28"/>
        </w:rPr>
        <w:t>совершенстование</w:t>
      </w:r>
      <w:proofErr w:type="spellEnd"/>
      <w:r w:rsidR="000F25DD">
        <w:rPr>
          <w:rFonts w:ascii="Times New Roman" w:hAnsi="Times New Roman" w:cs="Times New Roman"/>
          <w:color w:val="000000" w:themeColor="text1"/>
          <w:sz w:val="28"/>
        </w:rPr>
        <w:t>………………………………………….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</w:t>
      </w:r>
      <w:r>
        <w:rPr>
          <w:rFonts w:ascii="Times New Roman" w:hAnsi="Times New Roman" w:cs="Times New Roman"/>
          <w:color w:val="000000" w:themeColor="text1"/>
          <w:sz w:val="28"/>
        </w:rPr>
        <w:t>...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…………</w:t>
      </w:r>
      <w:r>
        <w:rPr>
          <w:rFonts w:ascii="Times New Roman" w:hAnsi="Times New Roman" w:cs="Times New Roman"/>
          <w:color w:val="000000" w:themeColor="text1"/>
          <w:sz w:val="28"/>
        </w:rPr>
        <w:t>1</w:t>
      </w:r>
      <w:r w:rsidR="00680B90">
        <w:rPr>
          <w:rFonts w:ascii="Times New Roman" w:hAnsi="Times New Roman" w:cs="Times New Roman"/>
          <w:color w:val="000000" w:themeColor="text1"/>
          <w:sz w:val="28"/>
        </w:rPr>
        <w:t>6</w:t>
      </w:r>
    </w:p>
    <w:p w:rsidR="00C05BF4" w:rsidRPr="00C70C71" w:rsidRDefault="00C05BF4" w:rsidP="00C05BF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>ЗАКЛЮЧЕНИЕ………………………………………………………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</w:rPr>
        <w:t>……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…….</w:t>
      </w: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680B90">
        <w:rPr>
          <w:rFonts w:ascii="Times New Roman" w:hAnsi="Times New Roman" w:cs="Times New Roman"/>
          <w:color w:val="000000" w:themeColor="text1"/>
          <w:sz w:val="28"/>
        </w:rPr>
        <w:t>0</w:t>
      </w:r>
    </w:p>
    <w:p w:rsidR="00C05BF4" w:rsidRPr="00C70C71" w:rsidRDefault="00C05BF4" w:rsidP="00C05BF4">
      <w:pPr>
        <w:autoSpaceDE w:val="0"/>
        <w:spacing w:before="216"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C70C71">
        <w:rPr>
          <w:rFonts w:ascii="Times New Roman" w:hAnsi="Times New Roman" w:cs="Times New Roman"/>
          <w:color w:val="000000" w:themeColor="text1"/>
          <w:sz w:val="28"/>
        </w:rPr>
        <w:t>СПИСОК ИСПОЛЬЗОВАННЫХ ИСТОЧНИКОВ…</w:t>
      </w:r>
      <w:r>
        <w:rPr>
          <w:rFonts w:ascii="Times New Roman" w:hAnsi="Times New Roman" w:cs="Times New Roman"/>
          <w:color w:val="000000" w:themeColor="text1"/>
          <w:sz w:val="28"/>
        </w:rPr>
        <w:t>…………………</w:t>
      </w:r>
      <w:r w:rsidRPr="00C70C71">
        <w:rPr>
          <w:rFonts w:ascii="Times New Roman" w:hAnsi="Times New Roman" w:cs="Times New Roman"/>
          <w:color w:val="000000" w:themeColor="text1"/>
          <w:sz w:val="28"/>
        </w:rPr>
        <w:t>………</w:t>
      </w: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680B90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C05BF4" w:rsidRDefault="00C05BF4" w:rsidP="00C05BF4">
      <w:pPr>
        <w:autoSpaceDE w:val="0"/>
        <w:spacing w:before="216" w:after="0" w:line="240" w:lineRule="auto"/>
        <w:rPr>
          <w:rFonts w:ascii="Times New Roman" w:hAnsi="Times New Roman" w:cs="Times New Roman"/>
          <w:sz w:val="28"/>
        </w:rPr>
      </w:pPr>
    </w:p>
    <w:p w:rsidR="00C05BF4" w:rsidRDefault="00C05BF4" w:rsidP="00C05BF4">
      <w:pPr>
        <w:autoSpaceDE w:val="0"/>
        <w:spacing w:before="216" w:after="0" w:line="240" w:lineRule="auto"/>
        <w:rPr>
          <w:rFonts w:ascii="Times New Roman" w:hAnsi="Times New Roman" w:cs="Times New Roman"/>
          <w:sz w:val="28"/>
        </w:rPr>
      </w:pPr>
    </w:p>
    <w:p w:rsidR="00C05BF4" w:rsidRDefault="00C05BF4" w:rsidP="00C05BF4">
      <w:pPr>
        <w:autoSpaceDE w:val="0"/>
        <w:spacing w:before="216" w:after="0" w:line="240" w:lineRule="auto"/>
        <w:rPr>
          <w:rFonts w:ascii="Times New Roman" w:hAnsi="Times New Roman" w:cs="Times New Roman"/>
          <w:sz w:val="28"/>
        </w:rPr>
      </w:pPr>
    </w:p>
    <w:p w:rsidR="00C05BF4" w:rsidRDefault="00C05BF4" w:rsidP="00C05BF4">
      <w:pPr>
        <w:autoSpaceDE w:val="0"/>
        <w:spacing w:before="216" w:after="0" w:line="240" w:lineRule="auto"/>
        <w:rPr>
          <w:rFonts w:ascii="Times New Roman" w:hAnsi="Times New Roman" w:cs="Times New Roman"/>
          <w:sz w:val="28"/>
        </w:rPr>
      </w:pPr>
    </w:p>
    <w:p w:rsidR="00C05BF4" w:rsidRDefault="00C05BF4" w:rsidP="00C05BF4">
      <w:pPr>
        <w:autoSpaceDE w:val="0"/>
        <w:spacing w:before="216" w:after="0" w:line="240" w:lineRule="auto"/>
        <w:rPr>
          <w:rFonts w:ascii="Times New Roman" w:hAnsi="Times New Roman" w:cs="Times New Roman"/>
          <w:sz w:val="28"/>
        </w:rPr>
      </w:pPr>
    </w:p>
    <w:p w:rsidR="00BE6844" w:rsidRDefault="00BE6844" w:rsidP="006840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F4D" w:rsidRDefault="00321F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321F4D" w:rsidRDefault="00FF75CE" w:rsidP="00FF75CE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ВВЕДЕНИЕ</w:t>
      </w:r>
    </w:p>
    <w:p w:rsidR="00FF75CE" w:rsidRPr="00396573" w:rsidRDefault="00FF75CE" w:rsidP="00396573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C1A67" w:rsidRPr="00410C69" w:rsidRDefault="00410C69" w:rsidP="003965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Экономическая безопасность является </w:t>
      </w:r>
      <w:r w:rsidR="00BC6D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основой </w:t>
      </w:r>
      <w:r w:rsidRPr="00410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BC6D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сохранения </w:t>
      </w:r>
      <w:r w:rsidRPr="00410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национальной безопасности </w:t>
      </w:r>
      <w:r w:rsidR="00BC6D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государства </w:t>
      </w:r>
      <w:r w:rsidRPr="00410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целом и ее устойчивого социально-экономического развития</w:t>
      </w:r>
      <w:r w:rsidR="00302408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 w:rsidRPr="00410C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6573" w:rsidRPr="00396573" w:rsidRDefault="00AC1A67" w:rsidP="00396573">
      <w:pPr>
        <w:pStyle w:val="a4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396573">
        <w:rPr>
          <w:color w:val="000000" w:themeColor="text1"/>
          <w:sz w:val="28"/>
          <w:szCs w:val="28"/>
        </w:rPr>
        <w:tab/>
      </w:r>
      <w:r w:rsidRPr="00FF75CE">
        <w:rPr>
          <w:bCs/>
          <w:iCs/>
          <w:color w:val="000000" w:themeColor="text1"/>
          <w:sz w:val="28"/>
          <w:szCs w:val="28"/>
        </w:rPr>
        <w:t>Актуальность темы исследования</w:t>
      </w:r>
      <w:r w:rsidRPr="00396573">
        <w:rPr>
          <w:color w:val="000000" w:themeColor="text1"/>
          <w:sz w:val="28"/>
          <w:szCs w:val="28"/>
        </w:rPr>
        <w:t xml:space="preserve"> курсовой работы заключается в </w:t>
      </w:r>
      <w:r w:rsidRPr="00396573">
        <w:rPr>
          <w:rStyle w:val="a6"/>
          <w:i w:val="0"/>
          <w:iCs w:val="0"/>
          <w:color w:val="000000" w:themeColor="text1"/>
          <w:sz w:val="28"/>
          <w:szCs w:val="28"/>
        </w:rPr>
        <w:t xml:space="preserve">том, </w:t>
      </w:r>
      <w:r w:rsidR="00BC6DE4">
        <w:rPr>
          <w:rStyle w:val="a6"/>
          <w:i w:val="0"/>
          <w:iCs w:val="0"/>
          <w:color w:val="000000" w:themeColor="text1"/>
          <w:sz w:val="28"/>
          <w:szCs w:val="28"/>
        </w:rPr>
        <w:t xml:space="preserve">что </w:t>
      </w:r>
      <w:r w:rsidR="00396573" w:rsidRPr="00396573">
        <w:rPr>
          <w:rStyle w:val="a6"/>
          <w:i w:val="0"/>
          <w:iCs w:val="0"/>
          <w:color w:val="000000" w:themeColor="text1"/>
          <w:sz w:val="28"/>
          <w:szCs w:val="28"/>
        </w:rPr>
        <w:t>экономическая безопасность Российской Федераци</w:t>
      </w:r>
      <w:r w:rsidR="00396573" w:rsidRPr="00302408">
        <w:rPr>
          <w:rStyle w:val="a6"/>
          <w:i w:val="0"/>
          <w:iCs w:val="0"/>
          <w:color w:val="000000" w:themeColor="text1"/>
          <w:sz w:val="28"/>
          <w:szCs w:val="28"/>
        </w:rPr>
        <w:t xml:space="preserve">и </w:t>
      </w:r>
      <w:r w:rsidR="005A1662">
        <w:rPr>
          <w:color w:val="000000"/>
          <w:sz w:val="28"/>
          <w:szCs w:val="28"/>
        </w:rPr>
        <w:t xml:space="preserve">гарантирует суверенность </w:t>
      </w:r>
      <w:r w:rsidR="00302408" w:rsidRPr="00302408">
        <w:rPr>
          <w:color w:val="000000"/>
          <w:sz w:val="28"/>
          <w:szCs w:val="28"/>
        </w:rPr>
        <w:t xml:space="preserve">страны, </w:t>
      </w:r>
      <w:r w:rsidR="005A1662">
        <w:rPr>
          <w:color w:val="000000"/>
          <w:sz w:val="28"/>
          <w:szCs w:val="28"/>
        </w:rPr>
        <w:t xml:space="preserve">устойчивость </w:t>
      </w:r>
      <w:r w:rsidR="00302408" w:rsidRPr="00302408">
        <w:rPr>
          <w:color w:val="000000"/>
          <w:sz w:val="28"/>
          <w:szCs w:val="28"/>
        </w:rPr>
        <w:t>и эффективн</w:t>
      </w:r>
      <w:r w:rsidR="005A1662">
        <w:rPr>
          <w:color w:val="000000"/>
          <w:sz w:val="28"/>
          <w:szCs w:val="28"/>
        </w:rPr>
        <w:t>ую</w:t>
      </w:r>
      <w:r w:rsidR="00302408" w:rsidRPr="00302408">
        <w:rPr>
          <w:color w:val="000000"/>
          <w:sz w:val="28"/>
          <w:szCs w:val="28"/>
        </w:rPr>
        <w:t xml:space="preserve"> жизнедеятельност</w:t>
      </w:r>
      <w:r w:rsidR="005A1662">
        <w:rPr>
          <w:color w:val="000000"/>
          <w:sz w:val="28"/>
          <w:szCs w:val="28"/>
        </w:rPr>
        <w:t>ь</w:t>
      </w:r>
      <w:r w:rsidR="00302408" w:rsidRPr="00302408">
        <w:rPr>
          <w:color w:val="000000"/>
          <w:sz w:val="28"/>
          <w:szCs w:val="28"/>
        </w:rPr>
        <w:t xml:space="preserve"> общества.</w:t>
      </w:r>
      <w:r w:rsidR="00302408" w:rsidRPr="00302408">
        <w:rPr>
          <w:rStyle w:val="a6"/>
          <w:i w:val="0"/>
          <w:iCs w:val="0"/>
          <w:color w:val="000000" w:themeColor="text1"/>
          <w:sz w:val="28"/>
          <w:szCs w:val="28"/>
        </w:rPr>
        <w:t xml:space="preserve"> </w:t>
      </w:r>
      <w:r w:rsidR="00396573" w:rsidRPr="00396573">
        <w:rPr>
          <w:rStyle w:val="a6"/>
          <w:i w:val="0"/>
          <w:iCs w:val="0"/>
          <w:color w:val="000000" w:themeColor="text1"/>
          <w:sz w:val="28"/>
          <w:szCs w:val="28"/>
        </w:rPr>
        <w:t xml:space="preserve">Она обеспечивает независимость нашей страны, </w:t>
      </w:r>
      <w:r w:rsidR="007A7DE1">
        <w:rPr>
          <w:rStyle w:val="a6"/>
          <w:i w:val="0"/>
          <w:iCs w:val="0"/>
          <w:color w:val="000000" w:themeColor="text1"/>
          <w:sz w:val="28"/>
          <w:szCs w:val="28"/>
        </w:rPr>
        <w:t xml:space="preserve">обеспечивает возможность </w:t>
      </w:r>
      <w:r w:rsidR="00396573" w:rsidRPr="00396573">
        <w:rPr>
          <w:rStyle w:val="a6"/>
          <w:i w:val="0"/>
          <w:iCs w:val="0"/>
          <w:color w:val="000000" w:themeColor="text1"/>
          <w:sz w:val="28"/>
          <w:szCs w:val="28"/>
        </w:rPr>
        <w:t xml:space="preserve">ведения независимой экономической политики и создает способности с целью поступательного, устойчивого социально-экономического </w:t>
      </w:r>
      <w:r w:rsidR="00E84FD2">
        <w:rPr>
          <w:rStyle w:val="a6"/>
          <w:i w:val="0"/>
          <w:iCs w:val="0"/>
          <w:color w:val="000000" w:themeColor="text1"/>
          <w:sz w:val="28"/>
          <w:szCs w:val="28"/>
        </w:rPr>
        <w:t xml:space="preserve">развития </w:t>
      </w:r>
      <w:r w:rsidR="00396573" w:rsidRPr="00396573">
        <w:rPr>
          <w:rStyle w:val="a6"/>
          <w:i w:val="0"/>
          <w:iCs w:val="0"/>
          <w:color w:val="000000" w:themeColor="text1"/>
          <w:sz w:val="28"/>
          <w:szCs w:val="28"/>
        </w:rPr>
        <w:t xml:space="preserve">страны в условиях глобализации всемирного хозяйства. </w:t>
      </w:r>
      <w:r w:rsidR="0094482D" w:rsidRPr="0094482D">
        <w:rPr>
          <w:color w:val="000000" w:themeColor="text1"/>
          <w:sz w:val="28"/>
          <w:szCs w:val="28"/>
          <w:shd w:val="clear" w:color="auto" w:fill="FFFFFF"/>
        </w:rPr>
        <w:t>Валютный контроль выступает как часть системы экономической безопасности государства, его эффективность определяется наличием системы управления, которая должна учитывать интересы субъектов валютно-финансового рынка, особенности современного развития экономики страны, положение ее в мировой торговле.</w:t>
      </w:r>
    </w:p>
    <w:p w:rsidR="0075750F" w:rsidRPr="0075750F" w:rsidRDefault="0075750F" w:rsidP="00396573">
      <w:pPr>
        <w:spacing w:after="0" w:line="360" w:lineRule="auto"/>
        <w:ind w:firstLine="708"/>
        <w:jc w:val="both"/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75750F"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Важнейшая роль </w:t>
      </w:r>
      <w:r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 сфере валютного контроля </w:t>
      </w:r>
      <w:r w:rsidRPr="0075750F"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принадлежит таможенн</w:t>
      </w:r>
      <w:r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ым органам</w:t>
      </w:r>
      <w:r w:rsidRPr="0075750F"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. </w:t>
      </w:r>
      <w:r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 первую очередь это связано с контролем за </w:t>
      </w:r>
      <w:r w:rsidRPr="0075750F">
        <w:rPr>
          <w:rStyle w:val="af2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незаконными валютными операциями. Таможенные органы России участвуют в обеспечении такого показателя экономической безопасности, как стабильность национальной валюты, посредством выполнения функций агента валютного контроля.</w:t>
      </w:r>
    </w:p>
    <w:p w:rsidR="00321F4D" w:rsidRDefault="00396573" w:rsidP="0039657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5C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Объект исследования:</w:t>
      </w:r>
      <w:r w:rsidR="0063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9A0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безопасность Российской Федерации.</w:t>
      </w:r>
    </w:p>
    <w:p w:rsidR="0063085E" w:rsidRDefault="0063085E" w:rsidP="006308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F75C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Предмет исследования: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308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Валютный контроль, </w:t>
      </w:r>
      <w:r w:rsidR="008279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осуществляемый таможенными органами.</w:t>
      </w:r>
    </w:p>
    <w:p w:rsidR="0063085E" w:rsidRPr="0063085E" w:rsidRDefault="0063085E" w:rsidP="0063085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F75C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Цель работы:</w:t>
      </w:r>
      <w:r w:rsidRPr="009F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валютного контроля таможенными органами, как метод обеспечения экономической безопасности Российской Федерации.</w:t>
      </w:r>
    </w:p>
    <w:p w:rsidR="0063085E" w:rsidRPr="00FF75CE" w:rsidRDefault="0063085E" w:rsidP="0063085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F17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75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достижения цели исследования необходимо решить следующие задачи:</w:t>
      </w:r>
    </w:p>
    <w:p w:rsidR="001A2AED" w:rsidRDefault="00AB6DD1" w:rsidP="001A2AE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Рассмотреть содержание </w:t>
      </w:r>
      <w:r w:rsidR="00D3705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экономической безопасности</w:t>
      </w:r>
      <w:r w:rsidR="004A38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4A3814" w:rsidRDefault="00AB6DD1" w:rsidP="001A2AE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Проанализировать </w:t>
      </w:r>
      <w:r w:rsidR="00430F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систему органов государственной власти,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участвующих в обеспечении экономической безопасности</w:t>
      </w:r>
      <w:r w:rsidR="00DB2E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891347" w:rsidRPr="00891347" w:rsidRDefault="00DB2E77" w:rsidP="001A2AE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Рассмотреть </w:t>
      </w:r>
      <w:r w:rsidR="00AB6D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особенности </w:t>
      </w:r>
      <w:r w:rsidRPr="000D348C">
        <w:rPr>
          <w:rFonts w:ascii="Times New Roman" w:hAnsi="Times New Roman" w:cs="Times New Roman"/>
          <w:color w:val="000000"/>
          <w:sz w:val="28"/>
          <w:szCs w:val="28"/>
        </w:rPr>
        <w:t>валютного контроля таможенными органами как составной части экономической безопасности страны и его совершенствование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1347" w:rsidRPr="00891347">
        <w:rPr>
          <w:color w:val="000000"/>
          <w:sz w:val="27"/>
          <w:szCs w:val="27"/>
        </w:rPr>
        <w:t xml:space="preserve"> </w:t>
      </w:r>
    </w:p>
    <w:p w:rsidR="005D788A" w:rsidRPr="004B2D0D" w:rsidRDefault="004B2D0D" w:rsidP="004B2D0D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Теоретическую основу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возмещение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исследования </w:t>
      </w:r>
      <w:proofErr w:type="gramStart"/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>регулирует</w:t>
      </w:r>
      <w:proofErr w:type="gramEnd"/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развития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труды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надёжнее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отечественных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преференций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учёных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включенными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Интермедия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исследуемой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его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проблематике,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основные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публикации в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устанавливать </w:t>
      </w:r>
      <w:r w:rsidRPr="004B2D0D">
        <w:rPr>
          <w:rFonts w:ascii="Times New Roman" w:eastAsia="Calibri" w:hAnsi="Times New Roman" w:cs="Times New Roman"/>
          <w:sz w:val="28"/>
          <w:szCs w:val="28"/>
        </w:rPr>
        <w:t xml:space="preserve">периодической </w:t>
      </w:r>
      <w:r w:rsidRPr="004B2D0D">
        <w:rPr>
          <w:rFonts w:ascii="Times New Roman" w:eastAsia="Calibri" w:hAnsi="Times New Roman" w:cs="Times New Roman"/>
          <w:color w:val="F8F8F8"/>
          <w:spacing w:val="-100"/>
          <w:w w:val="50"/>
          <w:sz w:val="28"/>
          <w:szCs w:val="28"/>
        </w:rPr>
        <w:t xml:space="preserve">подчинении </w:t>
      </w:r>
      <w:r w:rsidRPr="004B2D0D">
        <w:rPr>
          <w:rFonts w:ascii="Times New Roman" w:eastAsia="Calibri" w:hAnsi="Times New Roman" w:cs="Times New Roman"/>
          <w:sz w:val="28"/>
          <w:szCs w:val="28"/>
        </w:rPr>
        <w:t>печати, интернет-источники по заданной теме.</w:t>
      </w:r>
      <w:r w:rsidR="005D788A" w:rsidRPr="004B2D0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D788A" w:rsidRDefault="008F1C8D" w:rsidP="005D788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ГЛАВА 1. СУЩНОСТЬ ЭКОНОМИЧЕСКОЙ БЕЗОПАСНОСТИ</w:t>
      </w:r>
    </w:p>
    <w:p w:rsidR="008F1C8D" w:rsidRDefault="008F1C8D" w:rsidP="005D788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D788A" w:rsidRPr="005D788A" w:rsidRDefault="005D788A" w:rsidP="005D788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 w:rsidR="00D671E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Понятие экономической безопасности Российской Федерации</w:t>
      </w:r>
    </w:p>
    <w:p w:rsidR="00DB2E77" w:rsidRPr="00E80DDB" w:rsidRDefault="00DB2E77" w:rsidP="00E80DDB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80DDB" w:rsidRPr="00E80DDB" w:rsidRDefault="00E80DDB" w:rsidP="00E80DDB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Экономическая безопасность государства</w:t>
      </w:r>
      <w:r>
        <w:rPr>
          <w:color w:val="000000"/>
          <w:sz w:val="28"/>
          <w:szCs w:val="28"/>
        </w:rPr>
        <w:t xml:space="preserve"> является многоуровневой системой</w:t>
      </w:r>
      <w:r w:rsidRPr="00E80DDB">
        <w:rPr>
          <w:color w:val="000000"/>
          <w:sz w:val="28"/>
          <w:szCs w:val="28"/>
        </w:rPr>
        <w:t xml:space="preserve">. Государство </w:t>
      </w:r>
      <w:r>
        <w:rPr>
          <w:color w:val="000000"/>
          <w:sz w:val="28"/>
          <w:szCs w:val="28"/>
        </w:rPr>
        <w:t xml:space="preserve">с целью создания условий для своей безопасности обязано обеспечивать </w:t>
      </w:r>
      <w:r w:rsidRPr="00E80DDB">
        <w:rPr>
          <w:color w:val="000000"/>
          <w:sz w:val="28"/>
          <w:szCs w:val="28"/>
        </w:rPr>
        <w:t xml:space="preserve">экономическую безопасность </w:t>
      </w:r>
      <w:r>
        <w:rPr>
          <w:color w:val="000000"/>
          <w:sz w:val="28"/>
          <w:szCs w:val="28"/>
        </w:rPr>
        <w:t xml:space="preserve">всем гражданам </w:t>
      </w:r>
      <w:r w:rsidRPr="00E80DDB">
        <w:rPr>
          <w:color w:val="000000"/>
          <w:sz w:val="28"/>
          <w:szCs w:val="28"/>
        </w:rPr>
        <w:t>своей страны, общественным организациям и объединениям, предприятиям, отраслям и экономике в целом, отдельным регионам и всей территории страны. Ввиду этого выделяют такие формы экономической безопасности государства:</w:t>
      </w:r>
    </w:p>
    <w:p w:rsidR="00E80DDB" w:rsidRPr="00E80DDB" w:rsidRDefault="00E80DDB" w:rsidP="00E80DDB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личностная;</w:t>
      </w:r>
    </w:p>
    <w:p w:rsidR="00E80DDB" w:rsidRPr="00E80DDB" w:rsidRDefault="00E80DDB" w:rsidP="00E80DDB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общественная;</w:t>
      </w:r>
    </w:p>
    <w:p w:rsidR="00E80DDB" w:rsidRPr="00E80DDB" w:rsidRDefault="00E80DDB" w:rsidP="00E80DDB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производственная;</w:t>
      </w:r>
    </w:p>
    <w:p w:rsidR="00E80DDB" w:rsidRPr="00E80DDB" w:rsidRDefault="00E80DDB" w:rsidP="00E80DDB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отраслевая;</w:t>
      </w:r>
    </w:p>
    <w:p w:rsidR="00E80DDB" w:rsidRPr="00E80DDB" w:rsidRDefault="00E80DDB" w:rsidP="00E80DDB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региональная;</w:t>
      </w:r>
    </w:p>
    <w:p w:rsidR="00E80DDB" w:rsidRPr="00E80DDB" w:rsidRDefault="00E80DDB" w:rsidP="00E80DDB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национальная (федеральная);</w:t>
      </w:r>
    </w:p>
    <w:p w:rsidR="00E80DDB" w:rsidRPr="00E80DDB" w:rsidRDefault="00E80DDB" w:rsidP="00E80DDB">
      <w:pPr>
        <w:pStyle w:val="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E80DDB">
        <w:rPr>
          <w:color w:val="000000"/>
          <w:sz w:val="28"/>
          <w:szCs w:val="28"/>
        </w:rPr>
        <w:t>международная.</w:t>
      </w:r>
    </w:p>
    <w:p w:rsidR="00E80DDB" w:rsidRDefault="00E80DDB" w:rsidP="00E80DDB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вышеперечисленные </w:t>
      </w:r>
      <w:r w:rsidR="0037216B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ы </w:t>
      </w:r>
      <w:r w:rsidRPr="00E80DDB">
        <w:rPr>
          <w:color w:val="000000"/>
          <w:sz w:val="28"/>
          <w:szCs w:val="28"/>
        </w:rPr>
        <w:t>отвеча</w:t>
      </w:r>
      <w:r>
        <w:rPr>
          <w:color w:val="000000"/>
          <w:sz w:val="28"/>
          <w:szCs w:val="28"/>
        </w:rPr>
        <w:t>ю</w:t>
      </w:r>
      <w:r w:rsidRPr="00E80DDB">
        <w:rPr>
          <w:color w:val="000000"/>
          <w:sz w:val="28"/>
          <w:szCs w:val="28"/>
        </w:rPr>
        <w:t>т за соблюдение юридических, имущественных, правовых, производственных, финансовых интересов своих субъектов, за разработку государственной стратегии социального и экономического развития.</w:t>
      </w:r>
      <w:r>
        <w:rPr>
          <w:rStyle w:val="a9"/>
          <w:color w:val="000000"/>
          <w:sz w:val="28"/>
          <w:szCs w:val="28"/>
        </w:rPr>
        <w:footnoteReference w:id="2"/>
      </w:r>
    </w:p>
    <w:p w:rsidR="00E4294B" w:rsidRDefault="00E4294B" w:rsidP="00E80DDB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На экономическую безопасность влияют как на внутренние, так и </w:t>
      </w:r>
      <w:r w:rsidR="00D947AA">
        <w:rPr>
          <w:rStyle w:val="a6"/>
          <w:i w:val="0"/>
          <w:iCs w:val="0"/>
          <w:color w:val="000000" w:themeColor="text1"/>
          <w:sz w:val="28"/>
          <w:szCs w:val="28"/>
        </w:rPr>
        <w:t xml:space="preserve">на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>внешние условия. От них зависит</w:t>
      </w:r>
      <w:r w:rsidRPr="00E4294B">
        <w:rPr>
          <w:rStyle w:val="a6"/>
          <w:i w:val="0"/>
          <w:iCs w:val="0"/>
          <w:color w:val="000000" w:themeColor="text1"/>
          <w:sz w:val="28"/>
          <w:szCs w:val="28"/>
        </w:rPr>
        <w:t xml:space="preserve"> </w:t>
      </w:r>
      <w:r w:rsidR="00E31EFF">
        <w:rPr>
          <w:rStyle w:val="a6"/>
          <w:i w:val="0"/>
          <w:iCs w:val="0"/>
          <w:color w:val="000000" w:themeColor="text1"/>
          <w:sz w:val="28"/>
          <w:szCs w:val="28"/>
        </w:rPr>
        <w:t xml:space="preserve">рост </w:t>
      </w:r>
      <w:r w:rsidRPr="00E4294B">
        <w:rPr>
          <w:rStyle w:val="a6"/>
          <w:i w:val="0"/>
          <w:iCs w:val="0"/>
          <w:color w:val="000000" w:themeColor="text1"/>
          <w:sz w:val="28"/>
          <w:szCs w:val="28"/>
        </w:rPr>
        <w:t xml:space="preserve">национальной экономики, </w:t>
      </w:r>
      <w:r w:rsidRPr="00E4294B">
        <w:rPr>
          <w:rStyle w:val="a6"/>
          <w:i w:val="0"/>
          <w:iCs w:val="0"/>
          <w:color w:val="000000" w:themeColor="text1"/>
          <w:sz w:val="28"/>
          <w:szCs w:val="28"/>
        </w:rPr>
        <w:lastRenderedPageBreak/>
        <w:t xml:space="preserve">удовлетворенность </w:t>
      </w:r>
      <w:r w:rsidR="00E31EFF">
        <w:rPr>
          <w:rStyle w:val="a6"/>
          <w:i w:val="0"/>
          <w:iCs w:val="0"/>
          <w:color w:val="000000" w:themeColor="text1"/>
          <w:sz w:val="28"/>
          <w:szCs w:val="28"/>
        </w:rPr>
        <w:t xml:space="preserve">нужд </w:t>
      </w:r>
      <w:r w:rsidRPr="00E4294B">
        <w:rPr>
          <w:rStyle w:val="a6"/>
          <w:i w:val="0"/>
          <w:iCs w:val="0"/>
          <w:color w:val="000000" w:themeColor="text1"/>
          <w:sz w:val="28"/>
          <w:szCs w:val="28"/>
        </w:rPr>
        <w:t>общества и государства, уровень конкурентоспособности на внутреннем и внешнем рынках.</w:t>
      </w:r>
      <w:r w:rsidR="004729CB">
        <w:rPr>
          <w:rStyle w:val="a9"/>
          <w:color w:val="000000" w:themeColor="text1"/>
          <w:sz w:val="28"/>
          <w:szCs w:val="28"/>
        </w:rPr>
        <w:footnoteReference w:id="3"/>
      </w:r>
    </w:p>
    <w:p w:rsidR="00456373" w:rsidRPr="001341F0" w:rsidRDefault="005F0138" w:rsidP="00456373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Существуют </w:t>
      </w:r>
      <w:r w:rsidR="00E31EFF">
        <w:rPr>
          <w:rStyle w:val="a6"/>
          <w:i w:val="0"/>
          <w:iCs w:val="0"/>
          <w:color w:val="000000" w:themeColor="text1"/>
          <w:sz w:val="28"/>
          <w:szCs w:val="28"/>
        </w:rPr>
        <w:t xml:space="preserve">конкретные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>у</w:t>
      </w:r>
      <w:r w:rsidR="001341F0" w:rsidRPr="001341F0">
        <w:rPr>
          <w:rStyle w:val="a6"/>
          <w:i w:val="0"/>
          <w:iCs w:val="0"/>
          <w:color w:val="000000" w:themeColor="text1"/>
          <w:sz w:val="28"/>
          <w:szCs w:val="28"/>
        </w:rPr>
        <w:t>грозы экономической безопасности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, которые можно разделить </w:t>
      </w:r>
      <w:r w:rsidR="001341F0" w:rsidRPr="001341F0">
        <w:rPr>
          <w:rStyle w:val="a6"/>
          <w:i w:val="0"/>
          <w:iCs w:val="0"/>
          <w:color w:val="000000" w:themeColor="text1"/>
          <w:sz w:val="28"/>
          <w:szCs w:val="28"/>
        </w:rPr>
        <w:t xml:space="preserve">на внешние и внутренние. </w:t>
      </w:r>
      <w:r w:rsidR="00456373" w:rsidRPr="001341F0">
        <w:rPr>
          <w:rStyle w:val="a6"/>
          <w:i w:val="0"/>
          <w:iCs w:val="0"/>
          <w:color w:val="000000" w:themeColor="text1"/>
          <w:sz w:val="28"/>
          <w:szCs w:val="28"/>
        </w:rPr>
        <w:t xml:space="preserve">В </w:t>
      </w:r>
      <w:r w:rsidR="00456373">
        <w:rPr>
          <w:rStyle w:val="a6"/>
          <w:i w:val="0"/>
          <w:iCs w:val="0"/>
          <w:color w:val="000000" w:themeColor="text1"/>
          <w:sz w:val="28"/>
          <w:szCs w:val="28"/>
        </w:rPr>
        <w:t xml:space="preserve">наше время </w:t>
      </w:r>
      <w:r w:rsidR="00456373" w:rsidRPr="001341F0">
        <w:rPr>
          <w:rStyle w:val="a6"/>
          <w:i w:val="0"/>
          <w:iCs w:val="0"/>
          <w:color w:val="000000" w:themeColor="text1"/>
          <w:sz w:val="28"/>
          <w:szCs w:val="28"/>
        </w:rPr>
        <w:t>к внешним угрозам экономической безопасности государства</w:t>
      </w:r>
      <w:r w:rsidR="00456373">
        <w:rPr>
          <w:rStyle w:val="a6"/>
          <w:i w:val="0"/>
          <w:iCs w:val="0"/>
          <w:color w:val="000000" w:themeColor="text1"/>
          <w:sz w:val="28"/>
          <w:szCs w:val="28"/>
        </w:rPr>
        <w:t xml:space="preserve"> можно отнести</w:t>
      </w:r>
      <w:r w:rsidR="00456373" w:rsidRPr="001341F0">
        <w:rPr>
          <w:rStyle w:val="a6"/>
          <w:i w:val="0"/>
          <w:iCs w:val="0"/>
          <w:color w:val="000000" w:themeColor="text1"/>
          <w:sz w:val="28"/>
          <w:szCs w:val="28"/>
        </w:rPr>
        <w:t>:</w:t>
      </w:r>
    </w:p>
    <w:p w:rsidR="00210DD4" w:rsidRDefault="00456373" w:rsidP="0045637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1341F0">
        <w:rPr>
          <w:rStyle w:val="a6"/>
          <w:i w:val="0"/>
          <w:iCs w:val="0"/>
          <w:color w:val="000000" w:themeColor="text1"/>
          <w:sz w:val="28"/>
          <w:szCs w:val="28"/>
        </w:rPr>
        <w:t xml:space="preserve">преобладание импортных товаров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различных </w:t>
      </w:r>
      <w:r w:rsidRPr="001341F0">
        <w:rPr>
          <w:rStyle w:val="a6"/>
          <w:i w:val="0"/>
          <w:iCs w:val="0"/>
          <w:color w:val="000000" w:themeColor="text1"/>
          <w:sz w:val="28"/>
          <w:szCs w:val="28"/>
        </w:rPr>
        <w:t>видов продукции, в том числе продовольственного характера;</w:t>
      </w:r>
    </w:p>
    <w:p w:rsidR="00210DD4" w:rsidRDefault="00456373" w:rsidP="0045637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>недостаточная поддержка конкурентоспособности национального продукта;</w:t>
      </w:r>
    </w:p>
    <w:p w:rsidR="00210DD4" w:rsidRDefault="00456373" w:rsidP="0045637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>преднамеренное приобретение российских предприятий иностранными представителями с целью дискредитации национального продукта с внутреннего и внешнего рынков;</w:t>
      </w:r>
    </w:p>
    <w:p w:rsidR="00540262" w:rsidRPr="00210DD4" w:rsidRDefault="00456373" w:rsidP="00456373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>санкционные меры зарубежных стран в отношении экономики России</w:t>
      </w:r>
      <w:r w:rsidRPr="00210DD4"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1341F0" w:rsidRPr="001341F0" w:rsidRDefault="00E31EFF" w:rsidP="001341F0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Причинами этих угроз </w:t>
      </w:r>
      <w:r w:rsidR="009F2DD1">
        <w:rPr>
          <w:rStyle w:val="a6"/>
          <w:i w:val="0"/>
          <w:iCs w:val="0"/>
          <w:color w:val="000000" w:themeColor="text1"/>
          <w:sz w:val="28"/>
          <w:szCs w:val="28"/>
        </w:rPr>
        <w:t xml:space="preserve">как правило </w:t>
      </w:r>
      <w:r w:rsidR="001341F0" w:rsidRPr="001341F0">
        <w:rPr>
          <w:rStyle w:val="a6"/>
          <w:i w:val="0"/>
          <w:iCs w:val="0"/>
          <w:color w:val="000000" w:themeColor="text1"/>
          <w:sz w:val="28"/>
          <w:szCs w:val="28"/>
        </w:rPr>
        <w:t>явля</w:t>
      </w:r>
      <w:r w:rsidR="009F2DD1">
        <w:rPr>
          <w:rStyle w:val="a6"/>
          <w:i w:val="0"/>
          <w:iCs w:val="0"/>
          <w:color w:val="000000" w:themeColor="text1"/>
          <w:sz w:val="28"/>
          <w:szCs w:val="28"/>
        </w:rPr>
        <w:t>ю</w:t>
      </w:r>
      <w:r w:rsidR="001341F0" w:rsidRPr="001341F0">
        <w:rPr>
          <w:rStyle w:val="a6"/>
          <w:i w:val="0"/>
          <w:iCs w:val="0"/>
          <w:color w:val="000000" w:themeColor="text1"/>
          <w:sz w:val="28"/>
          <w:szCs w:val="28"/>
        </w:rPr>
        <w:t>тся субъекты, находящиеся за пределами национальной экономики. К таким субъектам можно отнести:</w:t>
      </w:r>
    </w:p>
    <w:p w:rsidR="00210DD4" w:rsidRDefault="001341F0" w:rsidP="00210DD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1341F0">
        <w:rPr>
          <w:rStyle w:val="a6"/>
          <w:i w:val="0"/>
          <w:iCs w:val="0"/>
          <w:color w:val="000000" w:themeColor="text1"/>
          <w:sz w:val="28"/>
          <w:szCs w:val="28"/>
        </w:rPr>
        <w:t xml:space="preserve">международные экономические организации; </w:t>
      </w:r>
    </w:p>
    <w:p w:rsidR="00210DD4" w:rsidRDefault="001341F0" w:rsidP="00210DD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 xml:space="preserve"> другие страны;</w:t>
      </w:r>
    </w:p>
    <w:p w:rsidR="00210DD4" w:rsidRDefault="001341F0" w:rsidP="00210DD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>транснациональные корпорации;</w:t>
      </w:r>
    </w:p>
    <w:p w:rsidR="001341F0" w:rsidRPr="00210DD4" w:rsidRDefault="001341F0" w:rsidP="00210DD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>транснациональная преступность.</w:t>
      </w:r>
    </w:p>
    <w:p w:rsidR="00456373" w:rsidRDefault="00A16C5C" w:rsidP="00456373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16C5C">
        <w:rPr>
          <w:rStyle w:val="a6"/>
          <w:i w:val="0"/>
          <w:iCs w:val="0"/>
          <w:color w:val="000000" w:themeColor="text1"/>
          <w:sz w:val="28"/>
          <w:szCs w:val="28"/>
        </w:rPr>
        <w:t xml:space="preserve">Внутренние угрозы представляют собой негативное явление эндогенного характера. </w:t>
      </w:r>
    </w:p>
    <w:p w:rsidR="00456373" w:rsidRPr="00A16C5C" w:rsidRDefault="00456373" w:rsidP="00456373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16C5C">
        <w:rPr>
          <w:rStyle w:val="a6"/>
          <w:i w:val="0"/>
          <w:iCs w:val="0"/>
          <w:color w:val="000000" w:themeColor="text1"/>
          <w:sz w:val="28"/>
          <w:szCs w:val="28"/>
        </w:rPr>
        <w:t>К внутренним угрозам экономической безопасности государства на данный момент относятся:</w:t>
      </w:r>
    </w:p>
    <w:p w:rsidR="00210DD4" w:rsidRDefault="00456373" w:rsidP="0045637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16C5C">
        <w:rPr>
          <w:rStyle w:val="a6"/>
          <w:i w:val="0"/>
          <w:iCs w:val="0"/>
          <w:color w:val="000000" w:themeColor="text1"/>
          <w:sz w:val="28"/>
          <w:szCs w:val="28"/>
        </w:rPr>
        <w:t>постепенное разделение людей по уровню жизни и уровню дохода;</w:t>
      </w:r>
    </w:p>
    <w:p w:rsidR="00210DD4" w:rsidRDefault="00456373" w:rsidP="00210DD4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lastRenderedPageBreak/>
        <w:t>низкая конкурентоспособность национальной экономики на международном рынке;</w:t>
      </w:r>
    </w:p>
    <w:p w:rsidR="00210DD4" w:rsidRDefault="00456373" w:rsidP="0045637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 xml:space="preserve"> нестабильное и неравномерное экономическое развитие регионов;</w:t>
      </w:r>
    </w:p>
    <w:p w:rsidR="00210DD4" w:rsidRDefault="00456373" w:rsidP="0045637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 xml:space="preserve"> низкая активность в сфере инвестиций;</w:t>
      </w:r>
    </w:p>
    <w:p w:rsidR="00210DD4" w:rsidRDefault="00456373" w:rsidP="0045637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 xml:space="preserve"> пассивное развитие предпринимательской деятельности;</w:t>
      </w:r>
    </w:p>
    <w:p w:rsidR="00456373" w:rsidRPr="00210DD4" w:rsidRDefault="00456373" w:rsidP="0045637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DD4">
        <w:rPr>
          <w:rStyle w:val="a6"/>
          <w:i w:val="0"/>
          <w:iCs w:val="0"/>
          <w:color w:val="000000" w:themeColor="text1"/>
          <w:sz w:val="28"/>
          <w:szCs w:val="28"/>
        </w:rPr>
        <w:t>скрытые теневые сектора экономики.</w:t>
      </w:r>
      <w:r>
        <w:rPr>
          <w:rStyle w:val="a9"/>
          <w:rFonts w:ascii="Arial" w:hAnsi="Arial" w:cs="Arial"/>
          <w:color w:val="000000" w:themeColor="text1"/>
          <w:sz w:val="27"/>
          <w:szCs w:val="27"/>
          <w:shd w:val="clear" w:color="auto" w:fill="F6F6F6"/>
        </w:rPr>
        <w:footnoteReference w:id="4"/>
      </w:r>
      <w:r w:rsidRPr="00210DD4">
        <w:rPr>
          <w:rFonts w:ascii="Arial" w:hAnsi="Arial" w:cs="Arial"/>
          <w:color w:val="000000" w:themeColor="text1"/>
          <w:sz w:val="27"/>
          <w:szCs w:val="27"/>
          <w:shd w:val="clear" w:color="auto" w:fill="F6F6F6"/>
        </w:rPr>
        <w:t xml:space="preserve"> </w:t>
      </w:r>
    </w:p>
    <w:p w:rsidR="00164B96" w:rsidRPr="00164B96" w:rsidRDefault="00164B96" w:rsidP="002963AC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164B96">
        <w:rPr>
          <w:color w:val="000000" w:themeColor="text1"/>
          <w:sz w:val="28"/>
          <w:szCs w:val="28"/>
          <w:shd w:val="clear" w:color="auto" w:fill="FFFFFF"/>
        </w:rPr>
        <w:t>Все внутренние угрозы очень тесно связанны между собой. Их устранение является необходимой не только для создания высокого уровня финансовой безопасности, но и сохранения российской государственности.</w:t>
      </w:r>
    </w:p>
    <w:p w:rsidR="001778BE" w:rsidRDefault="00A16C5C" w:rsidP="002963AC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16C5C">
        <w:rPr>
          <w:rStyle w:val="a6"/>
          <w:i w:val="0"/>
          <w:iCs w:val="0"/>
          <w:color w:val="000000" w:themeColor="text1"/>
          <w:sz w:val="28"/>
          <w:szCs w:val="28"/>
        </w:rPr>
        <w:t xml:space="preserve">Источниками таких угроз обычно являются субъекты, находящиеся в пределах национальной экономики страны. </w:t>
      </w:r>
      <w:r w:rsidR="00E7567F">
        <w:rPr>
          <w:rStyle w:val="a6"/>
          <w:i w:val="0"/>
          <w:iCs w:val="0"/>
          <w:color w:val="000000" w:themeColor="text1"/>
          <w:sz w:val="28"/>
          <w:szCs w:val="28"/>
        </w:rPr>
        <w:t xml:space="preserve">К этим субъектам относятся </w:t>
      </w:r>
      <w:r w:rsidRPr="00A16C5C">
        <w:rPr>
          <w:rStyle w:val="a6"/>
          <w:i w:val="0"/>
          <w:iCs w:val="0"/>
          <w:color w:val="000000" w:themeColor="text1"/>
          <w:sz w:val="28"/>
          <w:szCs w:val="28"/>
        </w:rPr>
        <w:t xml:space="preserve">внутренние общественные движения, социальные, национальные группы, предприятия и предприниматели. </w:t>
      </w:r>
    </w:p>
    <w:p w:rsidR="00164B96" w:rsidRPr="00164B96" w:rsidRDefault="00164B96" w:rsidP="002963AC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164B96">
        <w:rPr>
          <w:color w:val="000000" w:themeColor="text1"/>
          <w:sz w:val="28"/>
          <w:szCs w:val="28"/>
          <w:shd w:val="clear" w:color="auto" w:fill="FFFFFF"/>
        </w:rPr>
        <w:t>В России накопилось много проблем по вопросам экономической безопасности, связанных с внешними и внутренними угрозами. Все они требуют большого внимания со стороны государства и должны быть решены как можно быстрее. Одним из возможных вариантов решения проблем является переход к инновационной модели развития – максимальное использование новых технологий и глобальная модернизация всей экономики с развитием импортозамещения, что особенно важно в условиях санкций и нестабильности мировой экономики.</w:t>
      </w:r>
      <w:r w:rsidR="00DB5168">
        <w:rPr>
          <w:rStyle w:val="a9"/>
          <w:color w:val="000000" w:themeColor="text1"/>
          <w:sz w:val="28"/>
          <w:szCs w:val="28"/>
        </w:rPr>
        <w:footnoteReference w:id="5"/>
      </w:r>
    </w:p>
    <w:p w:rsidR="002963AC" w:rsidRPr="002963AC" w:rsidRDefault="002963AC" w:rsidP="002963AC">
      <w:pPr>
        <w:pStyle w:val="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63AC">
        <w:rPr>
          <w:color w:val="000000" w:themeColor="text1"/>
          <w:sz w:val="28"/>
          <w:szCs w:val="28"/>
          <w:shd w:val="clear" w:color="auto" w:fill="FFFFFF"/>
        </w:rPr>
        <w:t xml:space="preserve">Таким образом, рассмотренные угрозы являются лишь ключевыми угрозами экономической безопасности, в целом же угрозы очень изменчивы </w:t>
      </w:r>
      <w:r w:rsidRPr="002963AC">
        <w:rPr>
          <w:color w:val="000000" w:themeColor="text1"/>
          <w:sz w:val="28"/>
          <w:szCs w:val="28"/>
          <w:shd w:val="clear" w:color="auto" w:fill="FFFFFF"/>
        </w:rPr>
        <w:lastRenderedPageBreak/>
        <w:t>и не всегда их можно предсказать, так как они долгое время могут не проявлять себя в открытой форме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E4B86" w:rsidRDefault="006E4B86" w:rsidP="00016C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8BE" w:rsidRDefault="001778BE" w:rsidP="001778B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78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D671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1778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Система органов государственной власти, обеспечивающих экономическую безопасность</w:t>
      </w:r>
    </w:p>
    <w:p w:rsidR="00025DEA" w:rsidRPr="00A47780" w:rsidRDefault="00025DEA" w:rsidP="001778B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5DEA" w:rsidRPr="00A47780" w:rsidRDefault="00025DEA" w:rsidP="00A47780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Система органов государственной власти, в сферу деятельности которых входит обеспечение экономической безопасности страны имеет множество звеньев.</w:t>
      </w:r>
    </w:p>
    <w:p w:rsidR="00025DEA" w:rsidRPr="00A47780" w:rsidRDefault="00AE65C3" w:rsidP="00A47780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1. 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Первым звеном системы является Президент РФ. Он наделен высшей компетенцией в 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области 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обеспечения безопасности, 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том числе экономической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и осуществляет свои полномочия, 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 помощью прочих 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органов государственной власти, а также на консульта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тивны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 совещательны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органов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Компетенция 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Президента </w:t>
      </w:r>
      <w:r w:rsidR="00AD106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определена в соответствии с </w:t>
      </w:r>
      <w:r w:rsidR="00025DEA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общепризнанным нормам международного права и зарубежной законодательной практике.</w:t>
      </w:r>
    </w:p>
    <w:p w:rsidR="007A48D8" w:rsidRPr="00A47780" w:rsidRDefault="00AE65C3" w:rsidP="00A47780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2. </w:t>
      </w:r>
      <w:r w:rsidR="007A48D8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Правительство РФ занимается ведением кредитной, денежной и финансовой политики. В сферу его деятельности входит:</w:t>
      </w:r>
    </w:p>
    <w:p w:rsidR="0083386D" w:rsidRDefault="007A48D8" w:rsidP="00A47780">
      <w:pPr>
        <w:pStyle w:val="a5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разраб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атывать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и представл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ять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Государственной Думе феде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ральн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ый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 и обеспеч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ивать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его исполнения;</w:t>
      </w:r>
    </w:p>
    <w:p w:rsidR="0083386D" w:rsidRDefault="002D4B19" w:rsidP="00A47780">
      <w:pPr>
        <w:pStyle w:val="a5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разрабатывать и реализовывать налоговою политику</w:t>
      </w:r>
      <w:r w:rsidR="007A48D8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83386D" w:rsidRDefault="002D4B19" w:rsidP="00A47780">
      <w:pPr>
        <w:pStyle w:val="a5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совершенствовать бюджетную систему</w:t>
      </w:r>
      <w:r w:rsidR="007A48D8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;</w:t>
      </w:r>
    </w:p>
    <w:p w:rsidR="0083386D" w:rsidRDefault="007A48D8" w:rsidP="00A47780">
      <w:pPr>
        <w:pStyle w:val="a5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контролировать рынок 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ценных бумаг;</w:t>
      </w:r>
    </w:p>
    <w:p w:rsidR="007A48D8" w:rsidRPr="0083386D" w:rsidRDefault="007A48D8" w:rsidP="00A47780">
      <w:pPr>
        <w:pStyle w:val="a5"/>
        <w:numPr>
          <w:ilvl w:val="0"/>
          <w:numId w:val="10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0B459A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осуществлять 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валютное регулирование;</w:t>
      </w:r>
    </w:p>
    <w:p w:rsidR="007A48D8" w:rsidRPr="00A47780" w:rsidRDefault="00AE65C3" w:rsidP="00B372C1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3. 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Федеральн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ое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Собрание 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обеспечивает экономическую 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безопасност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ь путём регулирования законодательства.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Оно анализирует 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нормативн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о-правовые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акт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ы,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учитывая 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их 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влияние </w:t>
      </w:r>
      <w:r w:rsidR="005D0C57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</w:t>
      </w:r>
      <w:r w:rsidR="006E65ED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финансовую безопасность.</w:t>
      </w:r>
      <w:r w:rsidR="00CD6778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6E65ED" w:rsidRPr="00A47780" w:rsidRDefault="00AE65C3" w:rsidP="00B372C1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4. 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 Совете Федерации образуются следующие комитеты, дея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тельность которых направлена на обеспечение экономической безо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пасности государства: по вопросам безопасности и обороны, по бюджету, налоговой политике, финансовому, валютному, тамо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женному регулированию, банковской деятельности, по вопросам экономической политики, по международным делам.</w:t>
      </w:r>
      <w:r w:rsidR="003D4AB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</w:p>
    <w:p w:rsidR="007A48D8" w:rsidRPr="00A47780" w:rsidRDefault="00AE65C3" w:rsidP="00A47780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5. 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 ведению Государственной Думы в области обеспечения фи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 xml:space="preserve">нансовой безопасности относятся: дача согласия Президенту РФ </w:t>
      </w:r>
      <w:r w:rsidR="005723F7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 назначение Председателя Правительства РФ, решение вопро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сов о доверии Правительству, а также принятие законов, непосредственно связанных с экономической безопасностью, в том чис</w:t>
      </w:r>
      <w:r w:rsidR="00C32292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ле бюджета на предстоящий год, корректировка статей дохода и расхода бюджета текущего года, налогового регулирования.</w:t>
      </w:r>
      <w:r w:rsidR="005723F7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</w:p>
    <w:p w:rsidR="00C32292" w:rsidRPr="002D29A1" w:rsidRDefault="00AE65C3" w:rsidP="002D29A1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1" w:name="_Hlk22471968"/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6.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Федеральная служба по финансовому мониторингу выполняет следующие функции:</w:t>
      </w:r>
    </w:p>
    <w:p w:rsidR="0083386D" w:rsidRDefault="002D4B19" w:rsidP="002D29A1">
      <w:pPr>
        <w:pStyle w:val="a5"/>
        <w:numPr>
          <w:ilvl w:val="0"/>
          <w:numId w:val="11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="00A452AD"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существляет сбор, обработку и анализ информации об операциях (сделках) с денежными средствами или иным имуществом;</w:t>
      </w:r>
    </w:p>
    <w:p w:rsidR="0083386D" w:rsidRDefault="00A452AD" w:rsidP="002D29A1">
      <w:pPr>
        <w:pStyle w:val="a5"/>
        <w:numPr>
          <w:ilvl w:val="0"/>
          <w:numId w:val="11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осуществляет проверку в соответствии с законодательст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вом Российской Федерации о противодействии легализа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ции (отмыванию) доходов, полученных преступным путем;</w:t>
      </w:r>
    </w:p>
    <w:p w:rsidR="0083386D" w:rsidRDefault="00A452AD" w:rsidP="002D29A1">
      <w:pPr>
        <w:pStyle w:val="a5"/>
        <w:numPr>
          <w:ilvl w:val="0"/>
          <w:numId w:val="11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выявляет признаки, свидетельствующие о том, что опе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рация (сделка) с денежными средствами или иным имуществом связана с легализацией (отмыванием) дохо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>дов, полученных преступным путем или финансированием терроризма;</w:t>
      </w:r>
    </w:p>
    <w:p w:rsidR="00A452AD" w:rsidRPr="0083386D" w:rsidRDefault="00A452AD" w:rsidP="002D29A1">
      <w:pPr>
        <w:pStyle w:val="a5"/>
        <w:numPr>
          <w:ilvl w:val="0"/>
          <w:numId w:val="11"/>
        </w:numPr>
        <w:spacing w:after="0" w:line="360" w:lineRule="auto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осуществляет иные функции в установленной сфере</w:t>
      </w:r>
      <w:r w:rsidRPr="0083386D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  <w:t>деятельности.</w:t>
      </w:r>
      <w:r w:rsidR="001F1F9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</w:p>
    <w:p w:rsidR="00A452AD" w:rsidRPr="002D29A1" w:rsidRDefault="00AE65C3" w:rsidP="002D29A1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7. 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Федеральная налоговая служба в сфере обеспечения </w:t>
      </w:r>
      <w:r w:rsidR="00F617F8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экономической 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безопасности государства </w:t>
      </w:r>
      <w:r w:rsidR="00F617F8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управляет субъектами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финансовых отношений и финансовыми потоками </w:t>
      </w:r>
      <w:r w:rsidR="00F617F8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 помощью 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контроля и надзора за соблюдением </w:t>
      </w:r>
      <w:r w:rsidR="00F617F8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законов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 налогах и сборах, за </w:t>
      </w:r>
      <w:r w:rsidR="00F617F8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верностью 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исчислений, полнотой и своевременностью внесения в </w:t>
      </w:r>
      <w:r w:rsidR="00F617F8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надлежащий </w:t>
      </w:r>
      <w:r w:rsidR="00A452AD" w:rsidRPr="002D29A1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бюджет налогов и сборов.</w:t>
      </w:r>
    </w:p>
    <w:bookmarkEnd w:id="1"/>
    <w:p w:rsidR="00A47780" w:rsidRDefault="00AE65C3" w:rsidP="00A47780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8. 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Федеральное казначейство </w:t>
      </w:r>
      <w:r w:rsidR="00DD585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области своей деятельности 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осу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 xml:space="preserve">ществляет </w:t>
      </w:r>
      <w:r w:rsidR="00DD585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регулирование 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финансовых отношений </w:t>
      </w:r>
      <w:r w:rsidR="00DD585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участников 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 финансовыми потоками в бюджетной сфере </w:t>
      </w:r>
      <w:r w:rsidR="00DD585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путём 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кассо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oftHyphen/>
        <w:t xml:space="preserve">вого обслуживания исполнения бюджетов бюджетной системы Российской Федерации, предварительного и текущего контроля за </w:t>
      </w:r>
      <w:r w:rsidR="00DD585F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осуществлением </w:t>
      </w:r>
      <w:r w:rsidR="00A47780" w:rsidRPr="00A47780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операций со средствами федерального бюджета главными распорядителями, распорядителями и получателями денежных средств.</w:t>
      </w:r>
    </w:p>
    <w:p w:rsidR="00B372C1" w:rsidRDefault="00AE65C3" w:rsidP="00AE65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К ключевым направлениям деятельности </w:t>
      </w:r>
      <w:r w:rsidR="002D4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E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аможенных органов в сфере обеспечения экономической безопасности РФ</w:t>
      </w:r>
      <w:r w:rsidR="009B3A4F">
        <w:t xml:space="preserve"> – </w:t>
      </w:r>
      <w:r w:rsidRPr="00AE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системы таможенного контроля как наиболее действенного инструмента, обеспечивающего полное соблюдение установленного порядка оборота товаров и транспортных средств в рамках единого государственного механизма реагирования на угрозы национальной безопасности, а также дальнейшее совершенствование правоохранительной деятельности таможенных органов.</w:t>
      </w:r>
      <w:r w:rsidR="007465D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0"/>
      </w:r>
    </w:p>
    <w:p w:rsidR="000653B4" w:rsidRPr="004578FE" w:rsidRDefault="00AE65C3" w:rsidP="004578FE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DD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обеспечении экономической безопасности Российской Федерации принимает участие целая система органов государственной власти на разных уровнях.</w:t>
      </w:r>
      <w:r w:rsidR="00E8732F">
        <w:tab/>
      </w:r>
    </w:p>
    <w:p w:rsidR="00B22CBC" w:rsidRDefault="0057101A" w:rsidP="00B22CBC">
      <w:pPr>
        <w:spacing w:after="0" w:line="360" w:lineRule="auto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lastRenderedPageBreak/>
        <w:t>ГЛАВА 2. ТАМОЖЕННЫЕ ОРГАНЫ В СИСТЕМЕ ВАЛЮТНОГО КОНТРОЛЯ</w:t>
      </w:r>
    </w:p>
    <w:p w:rsidR="0057101A" w:rsidRDefault="0057101A" w:rsidP="00B22C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2CBC" w:rsidRDefault="00B22CBC" w:rsidP="00B22C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 w:rsidR="00D671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Понятие и сущность валютного контроля</w:t>
      </w:r>
    </w:p>
    <w:p w:rsidR="00B22CBC" w:rsidRDefault="00B22CBC" w:rsidP="00B22C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3ED2" w:rsidRDefault="00E96AD5" w:rsidP="005C3ED2">
      <w:pPr>
        <w:pStyle w:val="a4"/>
        <w:spacing w:before="0" w:beforeAutospacing="0" w:after="0" w:afterAutospacing="0" w:line="360" w:lineRule="auto"/>
        <w:ind w:left="225" w:right="375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ab/>
      </w:r>
      <w:r w:rsidRPr="005C3ED2">
        <w:rPr>
          <w:rStyle w:val="ae"/>
          <w:b w:val="0"/>
          <w:bCs w:val="0"/>
          <w:color w:val="000000"/>
          <w:sz w:val="28"/>
          <w:szCs w:val="28"/>
        </w:rPr>
        <w:t>Валютный контроль</w:t>
      </w:r>
      <w:r w:rsidR="008F4827" w:rsidRPr="005C3ED2">
        <w:rPr>
          <w:sz w:val="28"/>
          <w:szCs w:val="28"/>
        </w:rPr>
        <w:t xml:space="preserve"> – </w:t>
      </w:r>
      <w:r w:rsidRPr="005C3ED2">
        <w:rPr>
          <w:color w:val="000000"/>
          <w:sz w:val="28"/>
          <w:szCs w:val="28"/>
        </w:rPr>
        <w:t>это контроль государств</w:t>
      </w:r>
      <w:r w:rsidR="00850F10" w:rsidRPr="005C3ED2">
        <w:rPr>
          <w:color w:val="000000"/>
          <w:sz w:val="28"/>
          <w:szCs w:val="28"/>
        </w:rPr>
        <w:t>енных органов</w:t>
      </w:r>
      <w:r w:rsidRPr="005C3ED2">
        <w:rPr>
          <w:color w:val="000000"/>
          <w:sz w:val="28"/>
          <w:szCs w:val="28"/>
        </w:rPr>
        <w:t xml:space="preserve"> за </w:t>
      </w:r>
      <w:r w:rsidR="00850F10" w:rsidRPr="005C3ED2">
        <w:rPr>
          <w:color w:val="000000"/>
          <w:sz w:val="28"/>
          <w:szCs w:val="28"/>
        </w:rPr>
        <w:t xml:space="preserve">исполнением </w:t>
      </w:r>
      <w:r w:rsidRPr="005C3ED2">
        <w:rPr>
          <w:color w:val="000000"/>
          <w:sz w:val="28"/>
          <w:szCs w:val="28"/>
        </w:rPr>
        <w:t xml:space="preserve">валютного законодательства при </w:t>
      </w:r>
      <w:r w:rsidR="00850F10" w:rsidRPr="005C3ED2">
        <w:rPr>
          <w:color w:val="000000"/>
          <w:sz w:val="28"/>
          <w:szCs w:val="28"/>
        </w:rPr>
        <w:t xml:space="preserve">исполнении </w:t>
      </w:r>
      <w:r w:rsidRPr="005C3ED2">
        <w:rPr>
          <w:color w:val="000000"/>
          <w:sz w:val="28"/>
          <w:szCs w:val="28"/>
        </w:rPr>
        <w:t>валютных операций.</w:t>
      </w:r>
    </w:p>
    <w:p w:rsidR="00E96AD5" w:rsidRPr="005C3ED2" w:rsidRDefault="00E96AD5" w:rsidP="005C3ED2">
      <w:pPr>
        <w:pStyle w:val="a4"/>
        <w:spacing w:before="0" w:beforeAutospacing="0" w:after="0" w:afterAutospacing="0" w:line="360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5C3ED2">
        <w:rPr>
          <w:color w:val="000000"/>
          <w:sz w:val="28"/>
          <w:szCs w:val="28"/>
        </w:rPr>
        <w:t>Как и</w:t>
      </w:r>
      <w:r w:rsidR="00F2706C" w:rsidRPr="005C3ED2">
        <w:rPr>
          <w:color w:val="000000"/>
          <w:sz w:val="28"/>
          <w:szCs w:val="28"/>
        </w:rPr>
        <w:t xml:space="preserve"> во</w:t>
      </w:r>
      <w:r w:rsidR="00193778" w:rsidRPr="005C3ED2">
        <w:rPr>
          <w:color w:val="000000"/>
          <w:sz w:val="28"/>
          <w:szCs w:val="28"/>
        </w:rPr>
        <w:t xml:space="preserve"> всем мире</w:t>
      </w:r>
      <w:r w:rsidRPr="005C3ED2">
        <w:rPr>
          <w:color w:val="000000"/>
          <w:sz w:val="28"/>
          <w:szCs w:val="28"/>
        </w:rPr>
        <w:t xml:space="preserve">, </w:t>
      </w:r>
      <w:r w:rsidR="00193778" w:rsidRPr="005C3ED2">
        <w:rPr>
          <w:color w:val="000000"/>
          <w:sz w:val="28"/>
          <w:szCs w:val="28"/>
        </w:rPr>
        <w:t xml:space="preserve">основными целями </w:t>
      </w:r>
      <w:r w:rsidRPr="005C3ED2">
        <w:rPr>
          <w:color w:val="000000"/>
          <w:sz w:val="28"/>
          <w:szCs w:val="28"/>
        </w:rPr>
        <w:t>валютного регулирования в Росси</w:t>
      </w:r>
      <w:r w:rsidR="00F2706C" w:rsidRPr="005C3ED2">
        <w:rPr>
          <w:color w:val="000000"/>
          <w:sz w:val="28"/>
          <w:szCs w:val="28"/>
        </w:rPr>
        <w:t>йской Федерации</w:t>
      </w:r>
      <w:r w:rsidRPr="005C3ED2">
        <w:rPr>
          <w:color w:val="000000"/>
          <w:sz w:val="28"/>
          <w:szCs w:val="28"/>
        </w:rPr>
        <w:t xml:space="preserve"> являются </w:t>
      </w:r>
      <w:r w:rsidR="00193778" w:rsidRPr="005C3ED2">
        <w:rPr>
          <w:color w:val="000000"/>
          <w:sz w:val="28"/>
          <w:szCs w:val="28"/>
        </w:rPr>
        <w:t xml:space="preserve">разработка </w:t>
      </w:r>
      <w:r w:rsidRPr="005C3ED2">
        <w:rPr>
          <w:color w:val="000000"/>
          <w:sz w:val="28"/>
          <w:szCs w:val="28"/>
        </w:rPr>
        <w:t>в валютном законодательстве и практиче</w:t>
      </w:r>
      <w:r w:rsidR="00193778" w:rsidRPr="005C3ED2">
        <w:rPr>
          <w:color w:val="000000"/>
          <w:sz w:val="28"/>
          <w:szCs w:val="28"/>
        </w:rPr>
        <w:t>ская реализация</w:t>
      </w:r>
      <w:r w:rsidR="00F2706C" w:rsidRPr="005C3ED2">
        <w:rPr>
          <w:color w:val="000000"/>
          <w:sz w:val="28"/>
          <w:szCs w:val="28"/>
        </w:rPr>
        <w:t xml:space="preserve"> </w:t>
      </w:r>
      <w:r w:rsidRPr="005C3ED2">
        <w:rPr>
          <w:color w:val="000000"/>
          <w:sz w:val="28"/>
          <w:szCs w:val="28"/>
        </w:rPr>
        <w:t>ме</w:t>
      </w:r>
      <w:r w:rsidR="00F2706C" w:rsidRPr="005C3ED2">
        <w:rPr>
          <w:color w:val="000000"/>
          <w:sz w:val="28"/>
          <w:szCs w:val="28"/>
        </w:rPr>
        <w:t>тодов</w:t>
      </w:r>
      <w:r w:rsidRPr="005C3ED2">
        <w:rPr>
          <w:color w:val="000000"/>
          <w:sz w:val="28"/>
          <w:szCs w:val="28"/>
        </w:rPr>
        <w:t xml:space="preserve"> валютного контроля за валютными операциями. Участники </w:t>
      </w:r>
      <w:r w:rsidR="00F2706C" w:rsidRPr="005C3ED2">
        <w:rPr>
          <w:color w:val="000000"/>
          <w:sz w:val="28"/>
          <w:szCs w:val="28"/>
        </w:rPr>
        <w:t xml:space="preserve">ВЭД </w:t>
      </w:r>
      <w:r w:rsidRPr="005C3ED2">
        <w:rPr>
          <w:color w:val="000000"/>
          <w:sz w:val="28"/>
          <w:szCs w:val="28"/>
        </w:rPr>
        <w:t>совершают операции</w:t>
      </w:r>
      <w:r w:rsidR="00193778" w:rsidRPr="005C3ED2">
        <w:rPr>
          <w:color w:val="000000"/>
          <w:sz w:val="28"/>
          <w:szCs w:val="28"/>
        </w:rPr>
        <w:t xml:space="preserve"> по передвижению</w:t>
      </w:r>
      <w:r w:rsidRPr="005C3ED2">
        <w:rPr>
          <w:color w:val="000000"/>
          <w:sz w:val="28"/>
          <w:szCs w:val="28"/>
        </w:rPr>
        <w:t xml:space="preserve"> валютных средств. Такие операции подлежат особому государственному контролю.</w:t>
      </w:r>
    </w:p>
    <w:p w:rsidR="00E96AD5" w:rsidRPr="005C3ED2" w:rsidRDefault="00E96AD5" w:rsidP="005C3ED2">
      <w:pPr>
        <w:pStyle w:val="a4"/>
        <w:spacing w:before="0" w:beforeAutospacing="0" w:after="0" w:afterAutospacing="0" w:line="360" w:lineRule="auto"/>
        <w:ind w:left="225" w:right="375" w:firstLine="483"/>
        <w:jc w:val="both"/>
        <w:rPr>
          <w:color w:val="000000" w:themeColor="text1"/>
          <w:sz w:val="28"/>
          <w:szCs w:val="28"/>
        </w:rPr>
      </w:pPr>
      <w:r w:rsidRPr="005C3ED2">
        <w:rPr>
          <w:color w:val="000000"/>
          <w:sz w:val="28"/>
          <w:szCs w:val="28"/>
        </w:rPr>
        <w:t xml:space="preserve">Даже свободное совершение валютных операций связано с выполнением ряда формальностей, представляющих собой меры пассивного контроля, что позволяет организовать органам валютного контроля наблюдение за проведением валютных операций, накапливать информацию о движении валютных потоков и при необходимости </w:t>
      </w:r>
      <w:r w:rsidRPr="005C3ED2">
        <w:rPr>
          <w:color w:val="000000" w:themeColor="text1"/>
          <w:sz w:val="28"/>
          <w:szCs w:val="28"/>
        </w:rPr>
        <w:t>корректировать </w:t>
      </w:r>
      <w:hyperlink r:id="rId8" w:history="1">
        <w:r w:rsidRPr="005C3ED2">
          <w:rPr>
            <w:rStyle w:val="af"/>
            <w:color w:val="000000" w:themeColor="text1"/>
            <w:sz w:val="28"/>
            <w:szCs w:val="28"/>
            <w:u w:val="none"/>
          </w:rPr>
          <w:t>валютную политику</w:t>
        </w:r>
      </w:hyperlink>
      <w:r w:rsidRPr="005C3ED2">
        <w:rPr>
          <w:color w:val="000000" w:themeColor="text1"/>
          <w:sz w:val="28"/>
          <w:szCs w:val="28"/>
        </w:rPr>
        <w:t> государства.</w:t>
      </w:r>
      <w:r w:rsidR="005C66BF" w:rsidRPr="005C3ED2">
        <w:rPr>
          <w:rStyle w:val="a9"/>
          <w:color w:val="000000" w:themeColor="text1"/>
          <w:sz w:val="28"/>
          <w:szCs w:val="28"/>
        </w:rPr>
        <w:footnoteReference w:id="11"/>
      </w:r>
    </w:p>
    <w:p w:rsidR="00D969AF" w:rsidRPr="00D969AF" w:rsidRDefault="00D969AF" w:rsidP="005C3E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Главные задачи валютного регулирования:</w:t>
      </w:r>
    </w:p>
    <w:p w:rsidR="00D969AF" w:rsidRPr="00D969AF" w:rsidRDefault="00D969AF" w:rsidP="005C3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поддержание стабильности национальной денежной единицы и обеспечение экономического роста;</w:t>
      </w:r>
    </w:p>
    <w:p w:rsidR="00D969AF" w:rsidRP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обеспечение системы взаиморасчетов;</w:t>
      </w:r>
    </w:p>
    <w:p w:rsidR="00D969AF" w:rsidRP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создание условий для сбалансированного платежного баланса;</w:t>
      </w:r>
    </w:p>
    <w:p w:rsidR="00D969AF" w:rsidRP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обеспечение перелива капитала между отраслями и странами формирование золотовалютных резервов.</w:t>
      </w:r>
    </w:p>
    <w:p w:rsidR="00D969AF" w:rsidRPr="00D969AF" w:rsidRDefault="00D969AF" w:rsidP="00D969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Главным нормативно-правовым актом, регулирующим валютные отношения, является Федеральный закон Российской Федерации от 10 декабря 2003 г. № 173 – ФЗ (ред.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31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6.10.2019</w:t>
      </w: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«О валютном регулировании и валютном контроле».</w:t>
      </w:r>
    </w:p>
    <w:p w:rsidR="00D969AF" w:rsidRPr="00D969AF" w:rsidRDefault="00D969AF" w:rsidP="00D969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данного закона, основными принципами валютного регулирования и валютного контроля в Российской Федерации являются:</w:t>
      </w:r>
    </w:p>
    <w:p w:rsidR="00D969AF" w:rsidRP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приоритет экономических мер в реализации государственной политики в области валютного регулирования;</w:t>
      </w:r>
    </w:p>
    <w:p w:rsidR="00D969AF" w:rsidRP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исключение неоправданного вмешательства государства и его органов в валютные операции резидентов и нерезидентов;</w:t>
      </w:r>
    </w:p>
    <w:p w:rsidR="00D969AF" w:rsidRP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единство внешней и внутренней валютной политики Российской Федерации;</w:t>
      </w:r>
    </w:p>
    <w:p w:rsidR="00D969AF" w:rsidRP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единство системы валютного регулирования и валютного контроля;</w:t>
      </w:r>
    </w:p>
    <w:p w:rsidR="00D969AF" w:rsidRDefault="00D969AF" w:rsidP="00D96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обеспечение государством защиты прав и экономических интересов резидентов и нерезидентов при осуществлении валютных операций.</w:t>
      </w:r>
      <w:r w:rsidR="00A31F5F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2"/>
      </w:r>
    </w:p>
    <w:p w:rsidR="005C3ED2" w:rsidRPr="005C3ED2" w:rsidRDefault="005C3ED2" w:rsidP="005C3ED2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C3ED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 современных условиях важную роль играет проведение взвешенной и обдуманной валютной политики, а также проводимый таможенными органами валютный контроль, который напрямую связан с валютным регулированием.</w:t>
      </w:r>
    </w:p>
    <w:p w:rsidR="005C3ED2" w:rsidRPr="005C3ED2" w:rsidRDefault="005C3ED2" w:rsidP="005C3ED2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C3ED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Интернационализация международного хозяйства, расширение мировых финансовых рынков, тесные связи международных торговых отношений с международными валютно-финансовыми и кредитными отношениями, расширение интеграционных процессов — все это влияет на валютную политику каждого государства.</w:t>
      </w:r>
    </w:p>
    <w:p w:rsidR="005C3ED2" w:rsidRPr="005C3ED2" w:rsidRDefault="005C3ED2" w:rsidP="005C3ED2">
      <w:pPr>
        <w:spacing w:after="0" w:line="36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5C3ED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 xml:space="preserve"> </w:t>
      </w:r>
      <w:r w:rsidRPr="005C3ED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ab/>
        <w:t>Так, большой степени усложняется механизм регулирования валютных рынков, появляется вопрос о необходимости контроля валютных потоков с целью предотвращения валютных кризисов, обеспечения стабильности денежно-кредитной системы и решения проблем экономической безопасности.</w:t>
      </w:r>
      <w:r w:rsidRPr="005C3ED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</w:p>
    <w:p w:rsidR="005C3ED2" w:rsidRPr="005C3ED2" w:rsidRDefault="005C3ED2" w:rsidP="005C3E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ED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5C3ED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ab/>
        <w:t>Валютная политика — это деятельность государства, направленная на реализацию его интересов в валютной сфере национальной экономики, главным из которых является обеспечение стабильного функционирования этой сферы.</w:t>
      </w:r>
      <w:r w:rsidRPr="005C3ED2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</w:p>
    <w:p w:rsidR="008F0183" w:rsidRDefault="00B36A5E" w:rsidP="008F0183">
      <w:pPr>
        <w:pStyle w:val="a4"/>
        <w:spacing w:before="0" w:beforeAutospacing="0" w:after="0" w:afterAutospacing="0" w:line="360" w:lineRule="auto"/>
        <w:ind w:left="225" w:right="375" w:firstLine="483"/>
        <w:jc w:val="both"/>
        <w:rPr>
          <w:rStyle w:val="ae"/>
          <w:b w:val="0"/>
          <w:bCs w:val="0"/>
          <w:color w:val="000000" w:themeColor="text1"/>
          <w:sz w:val="28"/>
          <w:szCs w:val="28"/>
        </w:rPr>
      </w:pPr>
      <w:r>
        <w:rPr>
          <w:rStyle w:val="ae"/>
          <w:b w:val="0"/>
          <w:bCs w:val="0"/>
          <w:color w:val="000000" w:themeColor="text1"/>
          <w:sz w:val="28"/>
          <w:szCs w:val="28"/>
        </w:rPr>
        <w:t>Стоит отметить о</w:t>
      </w:r>
      <w:r w:rsidR="00E96AD5" w:rsidRPr="00D969AF">
        <w:rPr>
          <w:rStyle w:val="ae"/>
          <w:b w:val="0"/>
          <w:bCs w:val="0"/>
          <w:color w:val="000000" w:themeColor="text1"/>
          <w:sz w:val="28"/>
          <w:szCs w:val="28"/>
        </w:rPr>
        <w:t>сновные направления валютного контроля:</w:t>
      </w:r>
    </w:p>
    <w:p w:rsidR="008F0183" w:rsidRDefault="00E96AD5" w:rsidP="008F018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D969AF">
        <w:rPr>
          <w:color w:val="000000" w:themeColor="text1"/>
          <w:sz w:val="28"/>
          <w:szCs w:val="28"/>
        </w:rPr>
        <w:t>определение соответствия проводимых валютных операций действующему законодательству и наличия необходимых для них лицензий и разрешений;</w:t>
      </w:r>
    </w:p>
    <w:p w:rsidR="008F0183" w:rsidRDefault="00E96AD5" w:rsidP="008F018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8F0183">
        <w:rPr>
          <w:color w:val="000000"/>
          <w:sz w:val="28"/>
          <w:szCs w:val="28"/>
        </w:rPr>
        <w:t>проверка выполнения резидентами обязательств в иностранной валюте перед государством;</w:t>
      </w:r>
    </w:p>
    <w:p w:rsidR="008F0183" w:rsidRDefault="00E96AD5" w:rsidP="008F018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8F0183">
        <w:rPr>
          <w:color w:val="000000"/>
          <w:sz w:val="28"/>
          <w:szCs w:val="28"/>
        </w:rPr>
        <w:t>проверка обоснованности платежей в иностранной валюте;</w:t>
      </w:r>
    </w:p>
    <w:p w:rsidR="00E96AD5" w:rsidRPr="008F0183" w:rsidRDefault="00E96AD5" w:rsidP="008F018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8F0183">
        <w:rPr>
          <w:color w:val="000000"/>
          <w:sz w:val="28"/>
          <w:szCs w:val="28"/>
        </w:rPr>
        <w:t>проверка полноты и объективности учета и отчетности по валютным операциям.</w:t>
      </w:r>
      <w:r w:rsidR="000A7BC5">
        <w:rPr>
          <w:rStyle w:val="a9"/>
          <w:color w:val="000000"/>
          <w:sz w:val="28"/>
          <w:szCs w:val="28"/>
        </w:rPr>
        <w:footnoteReference w:id="15"/>
      </w:r>
    </w:p>
    <w:p w:rsidR="00E96AD5" w:rsidRPr="00E96AD5" w:rsidRDefault="00E96AD5" w:rsidP="00E96AD5">
      <w:pPr>
        <w:pStyle w:val="a4"/>
        <w:spacing w:before="0" w:beforeAutospacing="0" w:after="0" w:afterAutospacing="0" w:line="360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E96AD5">
        <w:rPr>
          <w:rStyle w:val="ae"/>
          <w:b w:val="0"/>
          <w:bCs w:val="0"/>
          <w:color w:val="000000"/>
          <w:sz w:val="28"/>
          <w:szCs w:val="28"/>
        </w:rPr>
        <w:t>Сущность валютного контроля</w:t>
      </w:r>
      <w:r w:rsidRPr="00E96AD5">
        <w:rPr>
          <w:color w:val="000000"/>
          <w:sz w:val="28"/>
          <w:szCs w:val="28"/>
        </w:rPr>
        <w:t xml:space="preserve"> заключается в том, что уполномоченные на то субъекты, </w:t>
      </w:r>
      <w:r w:rsidR="00BF7F68">
        <w:rPr>
          <w:color w:val="000000"/>
          <w:sz w:val="28"/>
          <w:szCs w:val="28"/>
        </w:rPr>
        <w:t xml:space="preserve">применяя </w:t>
      </w:r>
      <w:r w:rsidRPr="00E96AD5">
        <w:rPr>
          <w:color w:val="000000"/>
          <w:sz w:val="28"/>
          <w:szCs w:val="28"/>
        </w:rPr>
        <w:t>организационно</w:t>
      </w:r>
      <w:r w:rsidR="00850F10">
        <w:rPr>
          <w:color w:val="000000"/>
          <w:sz w:val="28"/>
          <w:szCs w:val="28"/>
        </w:rPr>
        <w:t>-</w:t>
      </w:r>
      <w:r w:rsidRPr="00E96AD5">
        <w:rPr>
          <w:color w:val="000000"/>
          <w:sz w:val="28"/>
          <w:szCs w:val="28"/>
        </w:rPr>
        <w:t xml:space="preserve">правовые </w:t>
      </w:r>
      <w:r w:rsidR="00BF7F68">
        <w:rPr>
          <w:color w:val="000000"/>
          <w:sz w:val="28"/>
          <w:szCs w:val="28"/>
        </w:rPr>
        <w:t xml:space="preserve">методы </w:t>
      </w:r>
      <w:r w:rsidRPr="00E96AD5">
        <w:rPr>
          <w:color w:val="000000"/>
          <w:sz w:val="28"/>
          <w:szCs w:val="28"/>
        </w:rPr>
        <w:t xml:space="preserve">и средства, </w:t>
      </w:r>
      <w:r w:rsidR="00BF7F68">
        <w:rPr>
          <w:color w:val="000000"/>
          <w:sz w:val="28"/>
          <w:szCs w:val="28"/>
        </w:rPr>
        <w:t xml:space="preserve">проверяют соответствие </w:t>
      </w:r>
      <w:r w:rsidRPr="00E96AD5">
        <w:rPr>
          <w:color w:val="000000"/>
          <w:sz w:val="28"/>
          <w:szCs w:val="28"/>
        </w:rPr>
        <w:t>деятельност</w:t>
      </w:r>
      <w:r w:rsidR="00BF7F68">
        <w:rPr>
          <w:color w:val="000000"/>
          <w:sz w:val="28"/>
          <w:szCs w:val="28"/>
        </w:rPr>
        <w:t>и</w:t>
      </w:r>
      <w:r w:rsidRPr="00E96AD5">
        <w:rPr>
          <w:color w:val="000000"/>
          <w:sz w:val="28"/>
          <w:szCs w:val="28"/>
        </w:rPr>
        <w:t xml:space="preserve"> подконтрольных субъектов законам и поставленным перед ними задачам; </w:t>
      </w:r>
      <w:r w:rsidR="00BF7F68">
        <w:rPr>
          <w:color w:val="000000"/>
          <w:sz w:val="28"/>
          <w:szCs w:val="28"/>
        </w:rPr>
        <w:t xml:space="preserve">проводят анализ результатов влияния </w:t>
      </w:r>
      <w:r w:rsidRPr="00E96AD5">
        <w:rPr>
          <w:color w:val="000000"/>
          <w:sz w:val="28"/>
          <w:szCs w:val="28"/>
        </w:rPr>
        <w:t xml:space="preserve">субъектов на </w:t>
      </w:r>
      <w:r w:rsidRPr="00E96AD5">
        <w:rPr>
          <w:color w:val="000000"/>
          <w:sz w:val="28"/>
          <w:szCs w:val="28"/>
        </w:rPr>
        <w:lastRenderedPageBreak/>
        <w:t>управляемые объекты,</w:t>
      </w:r>
      <w:r w:rsidR="00BF7F68">
        <w:rPr>
          <w:color w:val="000000"/>
          <w:sz w:val="28"/>
          <w:szCs w:val="28"/>
        </w:rPr>
        <w:t xml:space="preserve"> устанавливают</w:t>
      </w:r>
      <w:r w:rsidRPr="00E96AD5">
        <w:rPr>
          <w:color w:val="000000"/>
          <w:sz w:val="28"/>
          <w:szCs w:val="28"/>
        </w:rPr>
        <w:t xml:space="preserve"> отклонения от поставленных целей и </w:t>
      </w:r>
      <w:r w:rsidR="00BF7F68">
        <w:rPr>
          <w:color w:val="000000"/>
          <w:sz w:val="28"/>
          <w:szCs w:val="28"/>
        </w:rPr>
        <w:t xml:space="preserve">путей </w:t>
      </w:r>
      <w:r w:rsidRPr="00E96AD5">
        <w:rPr>
          <w:color w:val="000000"/>
          <w:sz w:val="28"/>
          <w:szCs w:val="28"/>
        </w:rPr>
        <w:t xml:space="preserve">их достижения; </w:t>
      </w:r>
      <w:r w:rsidR="00BF7F68">
        <w:rPr>
          <w:color w:val="000000"/>
          <w:sz w:val="28"/>
          <w:szCs w:val="28"/>
        </w:rPr>
        <w:t xml:space="preserve">определяют необходимые </w:t>
      </w:r>
      <w:r w:rsidRPr="00E96AD5">
        <w:rPr>
          <w:color w:val="000000"/>
          <w:sz w:val="28"/>
          <w:szCs w:val="28"/>
        </w:rPr>
        <w:t xml:space="preserve">меры по их </w:t>
      </w:r>
      <w:r w:rsidR="00BF7F68">
        <w:rPr>
          <w:color w:val="000000"/>
          <w:sz w:val="28"/>
          <w:szCs w:val="28"/>
        </w:rPr>
        <w:t xml:space="preserve">устранению </w:t>
      </w:r>
      <w:r w:rsidRPr="00E96AD5">
        <w:rPr>
          <w:color w:val="000000"/>
          <w:sz w:val="28"/>
          <w:szCs w:val="28"/>
        </w:rPr>
        <w:t>и привлечению к ответственности виновных.</w:t>
      </w:r>
    </w:p>
    <w:p w:rsidR="001778BE" w:rsidRPr="00A452AD" w:rsidRDefault="00E96AD5" w:rsidP="00CF0A65">
      <w:pPr>
        <w:pStyle w:val="a4"/>
        <w:spacing w:before="0" w:beforeAutospacing="0" w:after="0" w:afterAutospacing="0" w:line="360" w:lineRule="auto"/>
        <w:ind w:left="225" w:right="375" w:firstLine="483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Таким образом, в</w:t>
      </w:r>
      <w:r w:rsidRPr="00E96AD5">
        <w:rPr>
          <w:color w:val="000000"/>
          <w:sz w:val="28"/>
          <w:szCs w:val="28"/>
        </w:rPr>
        <w:t>алютный контроль является одной из основополагающих функций государственного управления и видом государственного финансового контроля.</w:t>
      </w:r>
      <w:r>
        <w:rPr>
          <w:rStyle w:val="a9"/>
          <w:color w:val="000000"/>
          <w:sz w:val="28"/>
          <w:szCs w:val="28"/>
        </w:rPr>
        <w:footnoteReference w:id="16"/>
      </w:r>
    </w:p>
    <w:p w:rsidR="00127821" w:rsidRDefault="00127821" w:rsidP="000E3AE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6676E" w:rsidRDefault="0056676E" w:rsidP="00A77D9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6676E">
        <w:rPr>
          <w:b/>
          <w:bCs/>
          <w:color w:val="000000"/>
          <w:sz w:val="28"/>
          <w:szCs w:val="28"/>
        </w:rPr>
        <w:t>2.</w:t>
      </w:r>
      <w:r w:rsidR="000024B2">
        <w:rPr>
          <w:b/>
          <w:bCs/>
          <w:color w:val="000000"/>
          <w:sz w:val="28"/>
          <w:szCs w:val="28"/>
        </w:rPr>
        <w:t>2</w:t>
      </w:r>
      <w:r w:rsidR="00C5269C">
        <w:rPr>
          <w:b/>
          <w:bCs/>
          <w:color w:val="000000"/>
          <w:sz w:val="28"/>
          <w:szCs w:val="28"/>
        </w:rPr>
        <w:t>.</w:t>
      </w:r>
      <w:r w:rsidRPr="0056676E">
        <w:rPr>
          <w:b/>
          <w:bCs/>
          <w:color w:val="000000"/>
          <w:sz w:val="28"/>
          <w:szCs w:val="28"/>
        </w:rPr>
        <w:t xml:space="preserve"> Порядок осуществления валютного контроля за </w:t>
      </w:r>
      <w:proofErr w:type="spellStart"/>
      <w:r w:rsidRPr="0056676E">
        <w:rPr>
          <w:b/>
          <w:bCs/>
          <w:color w:val="000000"/>
          <w:sz w:val="28"/>
          <w:szCs w:val="28"/>
        </w:rPr>
        <w:t>экпортно</w:t>
      </w:r>
      <w:proofErr w:type="spellEnd"/>
      <w:r w:rsidRPr="0056676E">
        <w:rPr>
          <w:b/>
          <w:bCs/>
          <w:color w:val="000000"/>
          <w:sz w:val="28"/>
          <w:szCs w:val="28"/>
        </w:rPr>
        <w:t> - импортными операциями</w:t>
      </w:r>
    </w:p>
    <w:p w:rsidR="0056676E" w:rsidRDefault="0056676E" w:rsidP="0056676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6676E" w:rsidRPr="00AB0E54" w:rsidRDefault="00CC265E" w:rsidP="00AB0E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С целью создания </w:t>
      </w:r>
      <w:r w:rsidR="00AB0E54" w:rsidRPr="00AB0E54">
        <w:rPr>
          <w:rStyle w:val="a6"/>
          <w:i w:val="0"/>
          <w:iCs w:val="0"/>
          <w:color w:val="000000" w:themeColor="text1"/>
          <w:sz w:val="28"/>
          <w:szCs w:val="28"/>
        </w:rPr>
        <w:t xml:space="preserve">правовой основы развития системы валютного контроля в РФ расчеты по предусматривающим ввоз товаров на таможенную территорию или вывоз товаров с таможенной территории внешнеэкономическим сделкам резидентов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реализуются </w:t>
      </w:r>
      <w:r w:rsidR="00AB0E54" w:rsidRPr="00AB0E54">
        <w:rPr>
          <w:rStyle w:val="a6"/>
          <w:i w:val="0"/>
          <w:iCs w:val="0"/>
          <w:color w:val="000000" w:themeColor="text1"/>
          <w:sz w:val="28"/>
          <w:szCs w:val="28"/>
        </w:rPr>
        <w:t>только через счета резидентов, которыми или от имени которых заключены сделки с нерезидентами.</w:t>
      </w:r>
    </w:p>
    <w:p w:rsidR="00AB0E54" w:rsidRPr="00AB0E54" w:rsidRDefault="00AB0E54" w:rsidP="00AB0E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>Объектами системы валютного контроля являются валютные ценности, валютные операции, связанные с переходом права собственности на валютные ценности, а также люб</w:t>
      </w:r>
      <w:r w:rsidR="00CC265E">
        <w:rPr>
          <w:rStyle w:val="a6"/>
          <w:i w:val="0"/>
          <w:iCs w:val="0"/>
          <w:color w:val="000000" w:themeColor="text1"/>
          <w:sz w:val="28"/>
          <w:szCs w:val="28"/>
        </w:rPr>
        <w:t>ая деятельность</w:t>
      </w: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 xml:space="preserve"> хозяйствующих субъектов, нарушающ</w:t>
      </w:r>
      <w:r w:rsidR="00CC265E">
        <w:rPr>
          <w:rStyle w:val="a6"/>
          <w:i w:val="0"/>
          <w:iCs w:val="0"/>
          <w:color w:val="000000" w:themeColor="text1"/>
          <w:sz w:val="28"/>
          <w:szCs w:val="28"/>
        </w:rPr>
        <w:t>ая</w:t>
      </w: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 xml:space="preserve"> валютное законодательство </w:t>
      </w:r>
      <w:r w:rsidR="00CC265E">
        <w:rPr>
          <w:rStyle w:val="a6"/>
          <w:i w:val="0"/>
          <w:iCs w:val="0"/>
          <w:color w:val="000000" w:themeColor="text1"/>
          <w:sz w:val="28"/>
          <w:szCs w:val="28"/>
        </w:rPr>
        <w:t>Российской Федерации</w:t>
      </w:r>
      <w:r w:rsidR="001170F8">
        <w:rPr>
          <w:rStyle w:val="a9"/>
          <w:color w:val="000000" w:themeColor="text1"/>
          <w:sz w:val="28"/>
          <w:szCs w:val="28"/>
        </w:rPr>
        <w:footnoteReference w:id="17"/>
      </w: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 xml:space="preserve">. </w:t>
      </w:r>
    </w:p>
    <w:p w:rsidR="00AB0E54" w:rsidRPr="00AB0E54" w:rsidRDefault="00AB0E54" w:rsidP="00AB0E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>В соответствии с российским законодательством валютными операциями признается:</w:t>
      </w:r>
    </w:p>
    <w:p w:rsidR="00AB0E54" w:rsidRPr="00AB0E54" w:rsidRDefault="00AB0E54" w:rsidP="000B735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 xml:space="preserve">приобретение резидентом у резидента и отчуждение резидентом в пользу резидента валютных ценностей на законных основаниях, а </w:t>
      </w: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lastRenderedPageBreak/>
        <w:t>также использование валютных ценностей в качестве средства платежа;</w:t>
      </w:r>
    </w:p>
    <w:p w:rsidR="00AB0E54" w:rsidRPr="00AB0E54" w:rsidRDefault="00AB0E54" w:rsidP="000B735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 xml:space="preserve">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 </w:t>
      </w:r>
    </w:p>
    <w:p w:rsidR="00AB0E54" w:rsidRPr="00AB0E54" w:rsidRDefault="00AB0E54" w:rsidP="000B735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>приобретение нерезидентом у нерезидента и отчуждение нерезидентом в пользу нерезидента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</w:t>
      </w:r>
    </w:p>
    <w:p w:rsidR="00AB0E54" w:rsidRPr="00AB0E54" w:rsidRDefault="00AB0E54" w:rsidP="000B735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>ввоз на таможенную территорию Российской Федерации и вывоз с таможенной территории РФ валютных ценностей, валюты РФ и внутренних ценных бумаг;</w:t>
      </w:r>
    </w:p>
    <w:p w:rsidR="00AB0E54" w:rsidRPr="001B0861" w:rsidRDefault="00AB0E54" w:rsidP="000B735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B0E54">
        <w:rPr>
          <w:rStyle w:val="a6"/>
          <w:i w:val="0"/>
          <w:iCs w:val="0"/>
          <w:color w:val="000000" w:themeColor="text1"/>
          <w:sz w:val="28"/>
          <w:szCs w:val="28"/>
        </w:rPr>
        <w:t xml:space="preserve">перевод иностранной валюты, валюты РФ, внутренних и внешних ценных бумаг со счета, открытого за пределами территории РФ, на счет того же лица, </w:t>
      </w:r>
      <w:r w:rsidRPr="001B0861">
        <w:rPr>
          <w:rStyle w:val="a6"/>
          <w:i w:val="0"/>
          <w:iCs w:val="0"/>
          <w:color w:val="000000" w:themeColor="text1"/>
          <w:sz w:val="28"/>
          <w:szCs w:val="28"/>
        </w:rPr>
        <w:t xml:space="preserve">открытый на территории РФ, и со счета, открытого на территории РФ, на счет того же лица, открытый за пределами территории РФ; </w:t>
      </w:r>
    </w:p>
    <w:p w:rsidR="00AB0E54" w:rsidRPr="001B0861" w:rsidRDefault="00AB0E54" w:rsidP="000B735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1B0861">
        <w:rPr>
          <w:rStyle w:val="a6"/>
          <w:i w:val="0"/>
          <w:iCs w:val="0"/>
          <w:color w:val="000000" w:themeColor="text1"/>
          <w:sz w:val="28"/>
          <w:szCs w:val="28"/>
        </w:rPr>
        <w:t>перевод нерезидентом валюты РФ, внутренних и внешних ценных бумаг со счета (с раздела счета), открытого на территории РФ, на счет (раздел счета) того же лица, открытый на территории РФ.</w:t>
      </w:r>
      <w:r w:rsidR="00180773">
        <w:rPr>
          <w:rStyle w:val="a9"/>
          <w:color w:val="000000" w:themeColor="text1"/>
          <w:sz w:val="28"/>
          <w:szCs w:val="28"/>
        </w:rPr>
        <w:footnoteReference w:id="18"/>
      </w:r>
    </w:p>
    <w:p w:rsidR="001B0861" w:rsidRPr="00AA40AD" w:rsidRDefault="001B0861" w:rsidP="00AA40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AA40AD">
        <w:rPr>
          <w:rStyle w:val="a6"/>
          <w:i w:val="0"/>
          <w:iCs w:val="0"/>
          <w:color w:val="000000" w:themeColor="text1"/>
          <w:sz w:val="28"/>
          <w:szCs w:val="28"/>
        </w:rPr>
        <w:lastRenderedPageBreak/>
        <w:t xml:space="preserve">Согласно Закону «О валютном регулировании и валютном контроле» </w:t>
      </w:r>
      <w:r w:rsidR="007E5BA6">
        <w:rPr>
          <w:rStyle w:val="a6"/>
          <w:i w:val="0"/>
          <w:iCs w:val="0"/>
          <w:color w:val="000000" w:themeColor="text1"/>
          <w:sz w:val="28"/>
          <w:szCs w:val="28"/>
        </w:rPr>
        <w:t xml:space="preserve">резиденты </w:t>
      </w:r>
      <w:r w:rsidRPr="00AA40AD">
        <w:rPr>
          <w:rStyle w:val="a6"/>
          <w:i w:val="0"/>
          <w:iCs w:val="0"/>
          <w:color w:val="000000" w:themeColor="text1"/>
          <w:sz w:val="28"/>
          <w:szCs w:val="28"/>
        </w:rPr>
        <w:t>обязаны обеспечить</w:t>
      </w:r>
      <w:r w:rsidR="00AA40AD" w:rsidRPr="00AA40AD">
        <w:rPr>
          <w:rStyle w:val="a6"/>
          <w:i w:val="0"/>
          <w:iCs w:val="0"/>
          <w:color w:val="000000" w:themeColor="text1"/>
          <w:sz w:val="28"/>
          <w:szCs w:val="28"/>
        </w:rPr>
        <w:t>:</w:t>
      </w:r>
    </w:p>
    <w:p w:rsidR="00AA40AD" w:rsidRPr="00AA40AD" w:rsidRDefault="00AA40AD" w:rsidP="00AA40A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работы, оказанные им услуги, переданные им информацию и результаты интеллектуальной деятельности, в том числе исключительные права на них;</w:t>
      </w:r>
    </w:p>
    <w:p w:rsidR="00AA40AD" w:rsidRPr="00AA40AD" w:rsidRDefault="00AA40AD" w:rsidP="00AA40A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46"/>
      <w:bookmarkEnd w:id="2"/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возврат в Российскую Федерацию денежных средств, уплаченных нерезидентам за </w:t>
      </w:r>
      <w:proofErr w:type="spellStart"/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неввезенные</w:t>
      </w:r>
      <w:proofErr w:type="spellEnd"/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Российскую Федерацию (неполученные на территории Российской Федерации) товары, невыполненные работы, </w:t>
      </w:r>
      <w:proofErr w:type="spellStart"/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неоказанные</w:t>
      </w:r>
      <w:proofErr w:type="spellEnd"/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</w:t>
      </w:r>
      <w:proofErr w:type="spellStart"/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непереданные</w:t>
      </w:r>
      <w:proofErr w:type="spellEnd"/>
      <w:r w:rsidRPr="00AA4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и результаты интеллектуальной деятельности, в том числе исключительные права на них;</w:t>
      </w:r>
    </w:p>
    <w:p w:rsidR="00AA40AD" w:rsidRPr="00AA40AD" w:rsidRDefault="00AA40AD" w:rsidP="00AA40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A40AD">
        <w:rPr>
          <w:color w:val="000000" w:themeColor="text1"/>
          <w:sz w:val="28"/>
          <w:szCs w:val="28"/>
          <w:shd w:val="clear" w:color="auto" w:fill="FFFFFF"/>
        </w:rPr>
        <w:t xml:space="preserve">3)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договоров займа. </w:t>
      </w:r>
      <w:r>
        <w:rPr>
          <w:rStyle w:val="a9"/>
          <w:color w:val="000000" w:themeColor="text1"/>
          <w:sz w:val="28"/>
          <w:szCs w:val="28"/>
          <w:shd w:val="clear" w:color="auto" w:fill="FFFFFF"/>
        </w:rPr>
        <w:footnoteReference w:id="19"/>
      </w:r>
    </w:p>
    <w:p w:rsidR="00700DE7" w:rsidRPr="002518FC" w:rsidRDefault="00CC265E" w:rsidP="00AA40A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Главный 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принцип действия контрольных механизмов за поступлением валютной выручки от экспорта товаров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заключён 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>в обмене информацией между банк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>ами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 и таможенными органами.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>В обязанности б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>анк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>ов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, на счета которых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зачисляется 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выручка от экспорта товаров,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входит 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следить за поступлением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>данной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 выручки на счет экспортера в полном объеме.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Вся информация 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>о внешнеэкономической сделке, необходим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>ая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 для </w:t>
      </w:r>
      <w:r>
        <w:rPr>
          <w:rStyle w:val="a6"/>
          <w:i w:val="0"/>
          <w:iCs w:val="0"/>
          <w:color w:val="000000" w:themeColor="text1"/>
          <w:sz w:val="28"/>
          <w:szCs w:val="28"/>
        </w:rPr>
        <w:t xml:space="preserve">проведения 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контроля, </w:t>
      </w:r>
      <w:r w:rsidR="00EE0783">
        <w:rPr>
          <w:rStyle w:val="a6"/>
          <w:i w:val="0"/>
          <w:iCs w:val="0"/>
          <w:color w:val="000000" w:themeColor="text1"/>
          <w:sz w:val="28"/>
          <w:szCs w:val="28"/>
        </w:rPr>
        <w:t>должна быть изложена</w:t>
      </w:r>
      <w:r w:rsidR="001B0861" w:rsidRPr="00AA40AD">
        <w:rPr>
          <w:rStyle w:val="a6"/>
          <w:i w:val="0"/>
          <w:iCs w:val="0"/>
          <w:color w:val="000000" w:themeColor="text1"/>
          <w:sz w:val="28"/>
          <w:szCs w:val="28"/>
        </w:rPr>
        <w:t xml:space="preserve"> экспортером в стандартизированной </w:t>
      </w:r>
      <w:r w:rsidR="001B0861" w:rsidRPr="001B0861">
        <w:rPr>
          <w:rStyle w:val="a6"/>
          <w:i w:val="0"/>
          <w:iCs w:val="0"/>
          <w:color w:val="000000" w:themeColor="text1"/>
          <w:sz w:val="28"/>
          <w:szCs w:val="28"/>
        </w:rPr>
        <w:t xml:space="preserve">форме и </w:t>
      </w:r>
      <w:r w:rsidR="00EE0783">
        <w:rPr>
          <w:rStyle w:val="a6"/>
          <w:i w:val="0"/>
          <w:iCs w:val="0"/>
          <w:color w:val="000000" w:themeColor="text1"/>
          <w:sz w:val="28"/>
          <w:szCs w:val="28"/>
        </w:rPr>
        <w:t xml:space="preserve">зафиксирована </w:t>
      </w:r>
      <w:r w:rsidR="001B0861" w:rsidRPr="001B0861">
        <w:rPr>
          <w:rStyle w:val="a6"/>
          <w:i w:val="0"/>
          <w:iCs w:val="0"/>
          <w:color w:val="000000" w:themeColor="text1"/>
          <w:sz w:val="28"/>
          <w:szCs w:val="28"/>
        </w:rPr>
        <w:t>уполномоченными органами.</w:t>
      </w:r>
    </w:p>
    <w:p w:rsidR="005D788A" w:rsidRDefault="00700DE7" w:rsidP="005867C9">
      <w:pPr>
        <w:pStyle w:val="a4"/>
        <w:shd w:val="clear" w:color="auto" w:fill="FFFFFF"/>
        <w:spacing w:before="0" w:beforeAutospacing="0" w:after="0" w:afterAutospacing="0" w:line="360" w:lineRule="auto"/>
        <w:ind w:left="75" w:firstLine="633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700DE7">
        <w:rPr>
          <w:rStyle w:val="a6"/>
          <w:i w:val="0"/>
          <w:iCs w:val="0"/>
          <w:color w:val="000000" w:themeColor="text1"/>
          <w:sz w:val="28"/>
          <w:szCs w:val="28"/>
        </w:rPr>
        <w:lastRenderedPageBreak/>
        <w:t xml:space="preserve">Система валютного контроля по импортным операциям устанавливает контроль за обоснованностью платежей в иностранной валюте за импортируемые товары и вводится в целях обеспечения соответствия суммы средств в иностранной валюте, переведенной в оплату за импортируемые товары, стоимости фактически ввезенных в РФ товаров. </w:t>
      </w:r>
      <w:r w:rsidR="005867C9">
        <w:rPr>
          <w:rStyle w:val="a9"/>
          <w:bCs/>
          <w:iCs/>
          <w:color w:val="000000" w:themeColor="text1"/>
          <w:sz w:val="28"/>
          <w:szCs w:val="28"/>
        </w:rPr>
        <w:footnoteReference w:id="20"/>
      </w:r>
    </w:p>
    <w:p w:rsidR="00CD72A7" w:rsidRPr="00796CBD" w:rsidRDefault="00CD72A7" w:rsidP="005867C9">
      <w:pPr>
        <w:pStyle w:val="a4"/>
        <w:shd w:val="clear" w:color="auto" w:fill="FFFFFF"/>
        <w:spacing w:before="0" w:beforeAutospacing="0" w:after="0" w:afterAutospacing="0" w:line="360" w:lineRule="auto"/>
        <w:ind w:left="75" w:firstLine="633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796CBD">
        <w:rPr>
          <w:rStyle w:val="a6"/>
          <w:i w:val="0"/>
          <w:iCs w:val="0"/>
          <w:color w:val="000000" w:themeColor="text1"/>
          <w:sz w:val="28"/>
          <w:szCs w:val="28"/>
        </w:rPr>
        <w:t xml:space="preserve">Таким образом, </w:t>
      </w:r>
      <w:r w:rsidR="00796CBD" w:rsidRPr="00796CBD">
        <w:rPr>
          <w:color w:val="000000" w:themeColor="text1"/>
          <w:sz w:val="28"/>
          <w:szCs w:val="28"/>
          <w:shd w:val="clear" w:color="auto" w:fill="FFFFFF"/>
        </w:rPr>
        <w:t xml:space="preserve">инструменты валютного регулирования и валютного контроля за экспортно-импортными операциями являются </w:t>
      </w:r>
      <w:r w:rsidR="001B3D37">
        <w:rPr>
          <w:color w:val="000000" w:themeColor="text1"/>
          <w:sz w:val="28"/>
          <w:szCs w:val="28"/>
          <w:shd w:val="clear" w:color="auto" w:fill="FFFFFF"/>
        </w:rPr>
        <w:t xml:space="preserve">важнейшей </w:t>
      </w:r>
      <w:r w:rsidR="00796CBD" w:rsidRPr="00796CBD">
        <w:rPr>
          <w:color w:val="000000" w:themeColor="text1"/>
          <w:sz w:val="28"/>
          <w:szCs w:val="28"/>
          <w:shd w:val="clear" w:color="auto" w:fill="FFFFFF"/>
        </w:rPr>
        <w:t>часть</w:t>
      </w:r>
      <w:r w:rsidR="001B3D37">
        <w:rPr>
          <w:color w:val="000000" w:themeColor="text1"/>
          <w:sz w:val="28"/>
          <w:szCs w:val="28"/>
          <w:shd w:val="clear" w:color="auto" w:fill="FFFFFF"/>
        </w:rPr>
        <w:t>ю защиты от</w:t>
      </w:r>
      <w:r w:rsidR="00796CBD" w:rsidRPr="00796CBD">
        <w:rPr>
          <w:color w:val="000000" w:themeColor="text1"/>
          <w:sz w:val="28"/>
          <w:szCs w:val="28"/>
          <w:shd w:val="clear" w:color="auto" w:fill="FFFFFF"/>
        </w:rPr>
        <w:t xml:space="preserve"> утечк</w:t>
      </w:r>
      <w:r w:rsidR="001B3D37">
        <w:rPr>
          <w:color w:val="000000" w:themeColor="text1"/>
          <w:sz w:val="28"/>
          <w:szCs w:val="28"/>
          <w:shd w:val="clear" w:color="auto" w:fill="FFFFFF"/>
        </w:rPr>
        <w:t>и</w:t>
      </w:r>
      <w:r w:rsidR="00796CBD" w:rsidRPr="00796CBD">
        <w:rPr>
          <w:color w:val="000000" w:themeColor="text1"/>
          <w:sz w:val="28"/>
          <w:szCs w:val="28"/>
          <w:shd w:val="clear" w:color="auto" w:fill="FFFFFF"/>
        </w:rPr>
        <w:t xml:space="preserve"> капитала за границу и </w:t>
      </w:r>
      <w:r w:rsidR="001B3D37">
        <w:rPr>
          <w:color w:val="000000" w:themeColor="text1"/>
          <w:sz w:val="28"/>
          <w:szCs w:val="28"/>
          <w:shd w:val="clear" w:color="auto" w:fill="FFFFFF"/>
        </w:rPr>
        <w:t xml:space="preserve">поддержания </w:t>
      </w:r>
      <w:r w:rsidR="00796CBD" w:rsidRPr="00796CBD">
        <w:rPr>
          <w:color w:val="000000" w:themeColor="text1"/>
          <w:sz w:val="28"/>
          <w:szCs w:val="28"/>
          <w:shd w:val="clear" w:color="auto" w:fill="FFFFFF"/>
        </w:rPr>
        <w:t>национальной экономики.</w:t>
      </w:r>
    </w:p>
    <w:p w:rsidR="00A852FA" w:rsidRPr="00A452AD" w:rsidRDefault="00A852FA" w:rsidP="005867C9">
      <w:pPr>
        <w:pStyle w:val="a4"/>
        <w:shd w:val="clear" w:color="auto" w:fill="FFFFFF"/>
        <w:spacing w:before="0" w:beforeAutospacing="0" w:after="0" w:afterAutospacing="0" w:line="360" w:lineRule="auto"/>
        <w:ind w:left="75" w:firstLine="633"/>
        <w:jc w:val="both"/>
        <w:rPr>
          <w:bCs/>
          <w:iCs/>
          <w:color w:val="000000" w:themeColor="text1"/>
          <w:sz w:val="28"/>
          <w:szCs w:val="28"/>
        </w:rPr>
      </w:pPr>
    </w:p>
    <w:p w:rsidR="0063085E" w:rsidRDefault="003F0A8A" w:rsidP="003F0A8A">
      <w:pPr>
        <w:pStyle w:val="af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0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</w:t>
      </w:r>
      <w:r w:rsidR="00C526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F0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F0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валютного контроля таможенными органами как составной части экономической безопасности страны и его совершенствование</w:t>
      </w:r>
    </w:p>
    <w:p w:rsidR="003F0A8A" w:rsidRPr="00CB43E2" w:rsidRDefault="003F0A8A" w:rsidP="00CB43E2">
      <w:pPr>
        <w:spacing w:after="0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p w:rsidR="001C656D" w:rsidRPr="001C656D" w:rsidRDefault="001C656D" w:rsidP="001C656D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Валютный контроль как инструмент прямого метода валютного регулирования </w:t>
      </w:r>
      <w:r w:rsidR="009F776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гарантирует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действие валютных ограничений </w:t>
      </w:r>
      <w:r w:rsidR="009F776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при помощи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органов валютного контроля. </w:t>
      </w:r>
      <w:r w:rsidR="009F776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Особенное значение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 с</w:t>
      </w:r>
      <w:r w:rsidR="009F776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истеме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органов валютного контроля занимают таможенные органы. </w:t>
      </w:r>
    </w:p>
    <w:p w:rsidR="001C656D" w:rsidRPr="001C656D" w:rsidRDefault="001C656D" w:rsidP="001C656D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На уровне Центрального аппарата ФТС России </w:t>
      </w:r>
      <w:r w:rsidR="009F7762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реализацией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валютного контроля занимается Управление торговых ограничений, экспортного и валютного контроля. Оно </w:t>
      </w:r>
      <w:r w:rsidR="002462A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регулирует создание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 совершенствование ведомственной составляющей нормативно</w:t>
      </w:r>
      <w:r w:rsidR="002462A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-правовой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базы валютного контроля, представляет интересы ФТС России в государственных и </w:t>
      </w:r>
      <w:r w:rsidR="002462A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прочих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органах </w:t>
      </w:r>
      <w:r w:rsidR="002462A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 случаях рассмотрения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вопросов</w:t>
      </w:r>
      <w:r w:rsidR="002462A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, связанных с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валютн</w:t>
      </w:r>
      <w:r w:rsidR="002462A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ым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контрол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ем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, входящих в 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сферу деятельности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таможенной службы, осуществляет общее методическое руководство и 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регулирование работы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таможенных органов, связанной с валютным контролем, контролирует 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осуществление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 xml:space="preserve">нижестоящими таможенными органами своих функций, 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занимается организацией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информационн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ого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обмен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а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, в том числе межведомственн</w:t>
      </w:r>
      <w:r w:rsidR="00FD39E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ого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</w:p>
    <w:p w:rsidR="001C656D" w:rsidRPr="009F07E1" w:rsidRDefault="001C656D" w:rsidP="009F07E1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Полномочия уполномоченных подразделений таможенных органов выстраиваются согласно присущей иерархической системе и могут состоять как в организации проверок соблюдения участниками ВЭД валютного законодательства и законодательства РФ, так и в анализе результатов проведения проверок, координации и контроля деятельности подчиненных таможенных органов и пр. При этом значительный объем работы по осуществлению валютного контроля приходится на </w:t>
      </w:r>
      <w:r w:rsidR="00BB594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РТУ,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таможни</w:t>
      </w:r>
      <w:r w:rsidR="00624C5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и </w:t>
      </w:r>
      <w:r w:rsidR="00624C51" w:rsidRPr="009F07E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таможенные посты</w:t>
      </w:r>
      <w:r w:rsidRPr="009F07E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</w:t>
      </w:r>
      <w:r w:rsidR="00AA117C" w:rsidRPr="009F07E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</w:p>
    <w:p w:rsidR="00BB5947" w:rsidRPr="009F07E1" w:rsidRDefault="009F07E1" w:rsidP="009F07E1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9F07E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 полномочия РТУ в сфере валютного контроля входят следующее:</w:t>
      </w:r>
    </w:p>
    <w:p w:rsidR="009F07E1" w:rsidRDefault="009F07E1" w:rsidP="009F07E1">
      <w:pPr>
        <w:pStyle w:val="a5"/>
        <w:numPr>
          <w:ilvl w:val="0"/>
          <w:numId w:val="5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валютный контроль операций, связанных с перемещением товаров и транспортных средств через таможенную границу;</w:t>
      </w:r>
    </w:p>
    <w:p w:rsidR="009F07E1" w:rsidRDefault="009F07E1" w:rsidP="009F07E1">
      <w:pPr>
        <w:pStyle w:val="a5"/>
        <w:numPr>
          <w:ilvl w:val="0"/>
          <w:numId w:val="5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исполнения внешнеторговых бартерных сделок;</w:t>
      </w:r>
    </w:p>
    <w:p w:rsidR="009F07E1" w:rsidRDefault="009F07E1" w:rsidP="009F07E1">
      <w:pPr>
        <w:pStyle w:val="a5"/>
        <w:numPr>
          <w:ilvl w:val="0"/>
          <w:numId w:val="5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валютных операций, связанных с перемещением валютных ценностей, валюты РФ и внутренних ценных бумаг через таможенную границу;</w:t>
      </w:r>
    </w:p>
    <w:p w:rsidR="009F07E1" w:rsidRDefault="009F07E1" w:rsidP="009F07E1">
      <w:pPr>
        <w:pStyle w:val="a5"/>
        <w:numPr>
          <w:ilvl w:val="0"/>
          <w:numId w:val="5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координация и контроль деятельности подчиненных таможенных органов;</w:t>
      </w:r>
    </w:p>
    <w:p w:rsidR="009F07E1" w:rsidRDefault="009F07E1" w:rsidP="009F07E1">
      <w:pPr>
        <w:pStyle w:val="a5"/>
        <w:numPr>
          <w:ilvl w:val="0"/>
          <w:numId w:val="5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органами и другими агентами валютного контроля, в обеспечении взаимодействия с ними подчиненных таможенных органов.</w:t>
      </w:r>
    </w:p>
    <w:p w:rsidR="00733838" w:rsidRDefault="00733838" w:rsidP="00733838">
      <w:pPr>
        <w:shd w:val="clear" w:color="auto" w:fill="FFFFFF"/>
        <w:spacing w:after="0" w:line="360" w:lineRule="auto"/>
        <w:ind w:left="360" w:firstLine="348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Деятельность таможни по осуществлению валютного контроля</w:t>
      </w:r>
      <w:r w:rsidR="007E2755"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включает в себя следующие функции</w:t>
      </w:r>
      <w:r w:rsidRPr="00733838"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:</w:t>
      </w:r>
    </w:p>
    <w:p w:rsidR="00733838" w:rsidRDefault="00733838" w:rsidP="0073383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принятие решений по вопросам валютного контроля и контроля внешнеторговых бартерных сделок, возникающих в ходе совершения таможенных операций;</w:t>
      </w:r>
    </w:p>
    <w:p w:rsidR="00733838" w:rsidRDefault="00733838" w:rsidP="0073383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контроля соблюдения структурными подразделениями таможни, подчиненными таможенными постами порядка осуществления валютного контроля и контроля за внешнеторговыми бартерными сделками;</w:t>
      </w:r>
    </w:p>
    <w:p w:rsidR="00733838" w:rsidRDefault="00733838" w:rsidP="0073383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проверок соблюдения участниками внешнеэкономической деятельности валютного законодательства, законодательства РФ о регулировании внешнеторговых бартерных сделок и анализ результатов проверок;</w:t>
      </w:r>
    </w:p>
    <w:p w:rsidR="00733838" w:rsidRDefault="00733838" w:rsidP="0073383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анализ электронных баз данных, обеспечивающих деятельность отдела и учет его результатов;</w:t>
      </w:r>
    </w:p>
    <w:p w:rsidR="00733838" w:rsidRDefault="00733838" w:rsidP="0073383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учет, обобщение и анализ данных о перемещении через таможенную границу физическими и юридическими лицами валюты РФ, иностранной валюты, внутренних и внешних ценных бумаг;</w:t>
      </w:r>
    </w:p>
    <w:p w:rsidR="00733838" w:rsidRPr="00733838" w:rsidRDefault="00733838" w:rsidP="0073383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33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мероприятий, направленных на предотвращение и устранение нарушений валютного законодательства, законодательства РФ о регулировании внешнеторговой деятельности и части осуществления внешнеторговых бартерных сделок.</w:t>
      </w:r>
    </w:p>
    <w:p w:rsidR="001C656D" w:rsidRPr="001C656D" w:rsidRDefault="001C656D" w:rsidP="001C656D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Таможенные посты — это низший уровень организации таможенной системы РФ — участвуют в осуществлении валютного контроля в </w:t>
      </w:r>
      <w:r w:rsidR="004D404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процессе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выполнения их </w:t>
      </w:r>
      <w:r w:rsidR="00D303B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должностными лицами таможенных органов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своих основных функций по совершению таможенных операций и таможенному контролю товаров и транспортных средств при пересечении ими таможенной границы.</w:t>
      </w:r>
      <w:r w:rsidR="00DD49C3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</w:p>
    <w:p w:rsidR="001C656D" w:rsidRPr="001C656D" w:rsidRDefault="001C656D" w:rsidP="001C656D">
      <w:pPr>
        <w:spacing w:after="0" w:line="360" w:lineRule="auto"/>
        <w:ind w:firstLine="708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 xml:space="preserve">Итак, таможенные органы </w:t>
      </w:r>
      <w:r w:rsidR="004F13E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проводят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валютный контроль на системной основе, </w:t>
      </w:r>
      <w:r w:rsidR="004F13E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путём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четкого </w:t>
      </w:r>
      <w:r w:rsidR="004F13E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разделения обязанностей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по различным уровням своей организации, </w:t>
      </w:r>
      <w:r w:rsidR="004F13E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осуществляя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тем самым в полной мере свои функции. </w:t>
      </w:r>
    </w:p>
    <w:p w:rsidR="00E54018" w:rsidRDefault="001C656D" w:rsidP="001C65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Таким образом, 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основой </w:t>
      </w:r>
      <w:r w:rsidR="00D303BF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положительных результатов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валютной политики будет соблюдение валютного законодательства, 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 том числе улучшение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валютного контроля. Говоря о перспективах валютного контроля, 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нужно уделить внимание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инвестиционн</w:t>
      </w:r>
      <w:r w:rsidR="00B32C3C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ому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климат</w:t>
      </w:r>
      <w:r w:rsidR="00B32C3C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в 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государстве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и 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обеспечивать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более 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выгодные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условия для привлечения капитала в Российскую Федерацию. В целом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можно сделать вывод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, что валютная политика 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напрямую связана 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 валютным регулированием и валютным контролем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и должна применяться вместе с ним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 Только так</w:t>
      </w:r>
      <w:r w:rsidR="0012730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им путем</w:t>
      </w:r>
      <w:r w:rsidRPr="001C656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можно </w:t>
      </w:r>
      <w:r w:rsidR="00B32C3C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обеспечить экономическую безопасность страны и достичь её экономического развития.</w:t>
      </w:r>
      <w:r>
        <w:rPr>
          <w:rFonts w:ascii="Arial" w:hAnsi="Arial" w:cs="Arial"/>
          <w:color w:val="333333"/>
          <w:sz w:val="27"/>
          <w:szCs w:val="27"/>
        </w:rPr>
        <w:br/>
      </w:r>
      <w:r w:rsidR="00CB43E2">
        <w:rPr>
          <w:rFonts w:ascii="Arial" w:hAnsi="Arial" w:cs="Arial"/>
          <w:color w:val="333333"/>
          <w:sz w:val="27"/>
          <w:szCs w:val="27"/>
        </w:rPr>
        <w:br/>
      </w:r>
    </w:p>
    <w:p w:rsidR="00E54018" w:rsidRDefault="00E5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4018" w:rsidRDefault="00C5269C" w:rsidP="00C526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C5269C" w:rsidRDefault="00C5269C" w:rsidP="00912C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6F7" w:rsidRPr="00752FFD" w:rsidRDefault="0095289B" w:rsidP="00E5401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52FF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По итогам проведенного исследования установлено, что </w:t>
      </w:r>
      <w:r w:rsidR="003A5F5A" w:rsidRPr="00752FF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обеспечение экономической безопасности Российской Федерации </w:t>
      </w:r>
      <w:r w:rsidR="00CF26A4" w:rsidRPr="00752FF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играет большую роль </w:t>
      </w:r>
      <w:r w:rsidR="003A5F5A" w:rsidRPr="00752FF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для всех сфер экономической деятельности. </w:t>
      </w:r>
      <w:r w:rsidR="003A5F5A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Без </w:t>
      </w:r>
      <w:r w:rsidR="00CF26A4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создания условий для </w:t>
      </w:r>
      <w:r w:rsidR="003A5F5A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экономической безопасности невозможно решение стоящих перед государством задач, как на национальном, так и международном уровне. Таким образом, государственная стратегия экономической безопасности, </w:t>
      </w:r>
      <w:r w:rsidR="00CF26A4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будучи составной </w:t>
      </w:r>
      <w:r w:rsidR="003A5F5A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частью национальной безопасности России, преследует цель обеспечения защиты населения через </w:t>
      </w:r>
      <w:r w:rsidR="00CF26A4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улучшение </w:t>
      </w:r>
      <w:r w:rsidR="003A5F5A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уровня и качества его жизни, эффективного решения внутренних экономических и социальных задач, а также влияния на мировые процессы с учетом национальных государственных интересов.</w:t>
      </w:r>
    </w:p>
    <w:p w:rsidR="003A5F5A" w:rsidRPr="00752FFD" w:rsidRDefault="00A31992" w:rsidP="00E54018">
      <w:pPr>
        <w:spacing w:after="0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исследовании были рассмотрены органы государственной власти, занимающиеся обеспечением экономической безопасности страны. К ним относятся </w:t>
      </w:r>
      <w:r w:rsidR="00E951D3" w:rsidRPr="00752FFD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Президент РФ, Правительство РФ, Федеральное Собрание, Государственная Дума, Федеральная служба по финансовому мониторингу, Совет Федерации, Федеральное казначейство, Федеральная налоговая служба</w:t>
      </w:r>
      <w:r w:rsidR="004345A2" w:rsidRPr="00752FFD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Таможенные органы.</w:t>
      </w:r>
    </w:p>
    <w:p w:rsidR="005832EC" w:rsidRPr="00752FFD" w:rsidRDefault="00203E08" w:rsidP="005832E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FFD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Одним из методов осуществления защиты экономики страны </w:t>
      </w:r>
      <w:r w:rsidR="00EB0B29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752FFD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аможенными органами является валютный контроль.</w:t>
      </w:r>
      <w:r w:rsidR="00E7722F" w:rsidRPr="00752FFD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t>Валютный контроль</w:t>
      </w:r>
      <w:r w:rsidR="00EB0B29">
        <w:t xml:space="preserve"> – </w:t>
      </w:r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t>это совокупность правил, закрепленных в нормативн</w:t>
      </w:r>
      <w:r w:rsidR="00EB0B29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t>-правовых актах, осуществляемых определенными уполномочен</w:t>
      </w:r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ными </w:t>
      </w:r>
      <w:proofErr w:type="spellStart"/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t>гос</w:t>
      </w:r>
      <w:r w:rsidR="00EB0B29">
        <w:rPr>
          <w:rFonts w:ascii="Times New Roman" w:hAnsi="Times New Roman" w:cs="Times New Roman"/>
          <w:bCs/>
          <w:color w:val="000000"/>
          <w:sz w:val="28"/>
          <w:szCs w:val="28"/>
        </w:rPr>
        <w:t>ударстенными</w:t>
      </w:r>
      <w:proofErr w:type="spellEnd"/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нацеленных на обеспечение порядка совершения валютных операций и сделок в области ва</w:t>
      </w:r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лютных ограничений, а также мер по выявлению, предупрежде</w:t>
      </w:r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нию и пресечению нарушений этого порядка</w:t>
      </w:r>
      <w:r w:rsidR="001716D9" w:rsidRPr="00752FFD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footnoteReference w:id="23"/>
      </w:r>
      <w:r w:rsidR="00E7722F" w:rsidRPr="0075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832EC" w:rsidRPr="00752FFD" w:rsidRDefault="005832EC" w:rsidP="005832E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Таможенные органы осуществляют контроль за перемещением лицами через таможенную границу Российской Федерации национальной валюты, ценных бумаг в валюте РФ, валютных ценностей, а также </w:t>
      </w:r>
      <w:r w:rsidRPr="00752F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 за валютными операциями, связанными с перемещением через таможенную границу РФ товаров и транспортных средств</w:t>
      </w:r>
      <w:r w:rsidRPr="007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57D6B" w:rsidRPr="00752FFD" w:rsidRDefault="00357D6B" w:rsidP="005832E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Таким образом</w:t>
      </w:r>
      <w:r w:rsidR="00D2172B"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таможенное регулирование, применяемое таможенными органами с целью обеспечения экономической безопасности, включает в себя целый комплекс правовых, экономических, организационных и иных мероприятий и программ, применяемых с целью обеспечить защиту экономических интересов государства, оптимизировать процессы развития и обеспечения эффективности торгово-экономических отношений, стимулировать развитие отечественной экономики и оградить эту экономику от проникновения извне разрушающих ее деструктивных элементов. </w:t>
      </w:r>
      <w:r w:rsidRPr="00752F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условиях либерализации внешнеэкономической деятельности только эффективная таможенная система, отвечающая мировым стандартам, может стать определяющим фактором для интеграции российской экономики в мировую. Таким образом, формирование таможенной политики должно служить основным инструментом отражения угроз экономической безопасности России.</w:t>
      </w:r>
    </w:p>
    <w:p w:rsidR="005832EC" w:rsidRPr="00752FFD" w:rsidRDefault="005832EC" w:rsidP="005832EC">
      <w:pPr>
        <w:pStyle w:val="2"/>
        <w:spacing w:before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716D9" w:rsidRPr="00752FFD" w:rsidRDefault="001716D9" w:rsidP="005832EC">
      <w:pPr>
        <w:pStyle w:val="2"/>
        <w:spacing w:before="0" w:line="360" w:lineRule="auto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5341E" w:rsidRPr="00752FFD" w:rsidRDefault="0045341E" w:rsidP="005832EC">
      <w:pPr>
        <w:pStyle w:val="2"/>
        <w:spacing w:before="0" w:line="360" w:lineRule="auto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5341E" w:rsidRPr="00752FFD" w:rsidRDefault="0045341E" w:rsidP="005832EC">
      <w:pPr>
        <w:pStyle w:val="2"/>
        <w:spacing w:before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C66F7" w:rsidRPr="00752FFD" w:rsidRDefault="006C66F7" w:rsidP="005832EC">
      <w:pPr>
        <w:pStyle w:val="2"/>
        <w:spacing w:before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F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6C66F7" w:rsidRDefault="00C5269C" w:rsidP="00C5269C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C5269C" w:rsidRPr="00BA4985" w:rsidRDefault="00C5269C" w:rsidP="005723F7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723F7" w:rsidRPr="00BA4985" w:rsidRDefault="005723F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BA4985">
        <w:rPr>
          <w:b w:val="0"/>
          <w:color w:val="000000" w:themeColor="text1"/>
          <w:sz w:val="28"/>
          <w:szCs w:val="28"/>
        </w:rPr>
        <w:t xml:space="preserve">Конституция РФ </w:t>
      </w:r>
    </w:p>
    <w:p w:rsidR="006C66F7" w:rsidRPr="00BA4985" w:rsidRDefault="00D15A73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hyperlink r:id="rId9" w:history="1">
        <w:r w:rsidR="006C66F7" w:rsidRPr="00BA4985">
          <w:rPr>
            <w:rStyle w:val="a6"/>
            <w:b w:val="0"/>
            <w:i w:val="0"/>
            <w:iCs w:val="0"/>
            <w:color w:val="000000" w:themeColor="text1"/>
            <w:sz w:val="28"/>
            <w:szCs w:val="28"/>
          </w:rPr>
          <w:t>Федеральный закон от 10.12.2003 N 173-ФЗ (ред. от 02.08.2019) "О валютном регулировании и валютном контроле"</w:t>
        </w:r>
      </w:hyperlink>
      <w:r w:rsidR="006C66F7"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</w:t>
      </w:r>
    </w:p>
    <w:p w:rsidR="006C66F7" w:rsidRPr="00BA4985" w:rsidRDefault="006C66F7" w:rsidP="00306987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 w:rsidRPr="00BA4985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Матвеева</w:t>
      </w:r>
      <w:r w:rsidR="004B468C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Е. С. Понятие экономической безопасности государства и ее место в системе национальной безопасности /</w:t>
      </w:r>
      <w:r w:rsidR="006A7F51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Е.С.</w:t>
      </w:r>
      <w:r w:rsidRPr="00BA4985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="006A7F51" w:rsidRPr="00BA4985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Матвеева</w:t>
      </w:r>
      <w:r w:rsidR="006A7F51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. </w:t>
      </w:r>
      <w:r w:rsidRPr="00BA4985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2017. </w:t>
      </w:r>
    </w:p>
    <w:p w:rsidR="006C66F7" w:rsidRPr="00BA4985" w:rsidRDefault="006C66F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 w:themeColor="text1"/>
          <w:spacing w:val="-15"/>
          <w:sz w:val="28"/>
          <w:szCs w:val="28"/>
        </w:rPr>
      </w:pPr>
      <w:proofErr w:type="spellStart"/>
      <w:r w:rsidRPr="00BA4985">
        <w:rPr>
          <w:rStyle w:val="ae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Шпилевская</w:t>
      </w:r>
      <w:proofErr w:type="spellEnd"/>
      <w:r w:rsidR="004B468C">
        <w:rPr>
          <w:rStyle w:val="ae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A4985">
        <w:rPr>
          <w:rStyle w:val="ae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Е.В. </w:t>
      </w:r>
      <w:r w:rsidRPr="00BA4985">
        <w:rPr>
          <w:b w:val="0"/>
          <w:color w:val="000000" w:themeColor="text1"/>
          <w:spacing w:val="-15"/>
          <w:sz w:val="28"/>
          <w:szCs w:val="28"/>
        </w:rPr>
        <w:t>Экономическая безопасность страны: Угрозы и пути её обеспечения /</w:t>
      </w:r>
      <w:r w:rsidR="006A7F51">
        <w:rPr>
          <w:b w:val="0"/>
          <w:color w:val="000000" w:themeColor="text1"/>
          <w:spacing w:val="-15"/>
          <w:sz w:val="28"/>
          <w:szCs w:val="28"/>
        </w:rPr>
        <w:t xml:space="preserve">Е.В. </w:t>
      </w:r>
      <w:proofErr w:type="spellStart"/>
      <w:r w:rsidR="006A7F51">
        <w:rPr>
          <w:b w:val="0"/>
          <w:color w:val="000000" w:themeColor="text1"/>
          <w:spacing w:val="-15"/>
          <w:sz w:val="28"/>
          <w:szCs w:val="28"/>
        </w:rPr>
        <w:t>Шпилевская</w:t>
      </w:r>
      <w:proofErr w:type="spellEnd"/>
      <w:r w:rsidR="006A7F51">
        <w:rPr>
          <w:b w:val="0"/>
          <w:color w:val="000000" w:themeColor="text1"/>
          <w:spacing w:val="-15"/>
          <w:sz w:val="28"/>
          <w:szCs w:val="28"/>
        </w:rPr>
        <w:t>.</w:t>
      </w:r>
      <w:r w:rsidR="006A7F51" w:rsidRPr="006A7F51">
        <w:rPr>
          <w:rStyle w:val="a6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6A7F51" w:rsidRPr="006A7F51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Ростов</w:t>
      </w:r>
      <w:r w:rsidRPr="006A7F51">
        <w:rPr>
          <w:b w:val="0"/>
          <w:color w:val="000000" w:themeColor="text1"/>
          <w:spacing w:val="-15"/>
          <w:sz w:val="28"/>
          <w:szCs w:val="28"/>
        </w:rPr>
        <w:t xml:space="preserve">. </w:t>
      </w:r>
      <w:hyperlink r:id="rId10" w:history="1">
        <w:r w:rsidRPr="00BA4985">
          <w:rPr>
            <w:rStyle w:val="af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2016</w:t>
        </w:r>
      </w:hyperlink>
      <w:r w:rsidRPr="00BA4985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  <w:r w:rsidRPr="00BA498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 </w:t>
      </w:r>
    </w:p>
    <w:p w:rsidR="006C66F7" w:rsidRPr="00BA4985" w:rsidRDefault="006C66F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Серегина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А. С. Экономическая безопасность государства /</w:t>
      </w:r>
      <w:r w:rsidR="006A7F51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А.С. Серегина. Москва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. 2019. </w:t>
      </w:r>
    </w:p>
    <w:p w:rsidR="006C66F7" w:rsidRPr="00BA4985" w:rsidRDefault="006C66F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Моисеев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П. С. К вопросу о структуре экономической безопасности в системе её обеспечения /</w:t>
      </w:r>
      <w:r w:rsidR="006F71E7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П.С. Моисеев. Тамбов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. 2016. </w:t>
      </w:r>
    </w:p>
    <w:p w:rsidR="006C66F7" w:rsidRPr="00BA4985" w:rsidRDefault="006C66F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Володин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В. М., Рожкова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Л. В., Скворцова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В. А. Национальные экономические интересы и обеспечение экономической безопасности России /</w:t>
      </w:r>
      <w:r w:rsidR="00F22A81" w:rsidRPr="00F22A81">
        <w:t xml:space="preserve"> </w:t>
      </w:r>
      <w:r w:rsidR="00F22A81" w:rsidRPr="00F22A81">
        <w:rPr>
          <w:b w:val="0"/>
          <w:bCs w:val="0"/>
          <w:sz w:val="28"/>
          <w:szCs w:val="28"/>
        </w:rPr>
        <w:t>В. М. Володин, Л. В. Рожкова, В. А. Скворцова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.</w:t>
      </w:r>
      <w:r w:rsidR="00F22A81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Пенза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. 2015. </w:t>
      </w:r>
    </w:p>
    <w:p w:rsidR="006C66F7" w:rsidRPr="00BA4985" w:rsidRDefault="006C66F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Захарова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В. А., Сморчков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В. В. Понятие экономической безопасности Российской Федерации и принципы ее обеспечения в таможенной сфере /</w:t>
      </w:r>
      <w:r w:rsidR="00F22A81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В. А. Захарова., В. В. Сморчков. Казань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. 2019. </w:t>
      </w:r>
    </w:p>
    <w:p w:rsidR="006C66F7" w:rsidRPr="00BA4985" w:rsidRDefault="006C66F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proofErr w:type="spellStart"/>
      <w:r w:rsidRPr="00BA4985">
        <w:rPr>
          <w:b w:val="0"/>
          <w:color w:val="000000" w:themeColor="text1"/>
          <w:sz w:val="28"/>
          <w:szCs w:val="28"/>
        </w:rPr>
        <w:t>Подосинников</w:t>
      </w:r>
      <w:proofErr w:type="spellEnd"/>
      <w:r w:rsidR="004B468C">
        <w:rPr>
          <w:b w:val="0"/>
          <w:color w:val="000000" w:themeColor="text1"/>
          <w:sz w:val="28"/>
          <w:szCs w:val="28"/>
        </w:rPr>
        <w:t xml:space="preserve">, </w:t>
      </w:r>
      <w:r w:rsidR="004B468C" w:rsidRPr="00BA4985">
        <w:rPr>
          <w:b w:val="0"/>
          <w:color w:val="000000" w:themeColor="text1"/>
          <w:sz w:val="28"/>
          <w:szCs w:val="28"/>
        </w:rPr>
        <w:t xml:space="preserve">Е.Ю. </w:t>
      </w:r>
      <w:r w:rsidRPr="00BA4985">
        <w:rPr>
          <w:b w:val="0"/>
          <w:color w:val="000000" w:themeColor="text1"/>
          <w:sz w:val="28"/>
          <w:szCs w:val="28"/>
        </w:rPr>
        <w:t xml:space="preserve"> Валютный контроль: понятие, сущность и роль в системе валютного регулирования </w:t>
      </w:r>
      <w:r w:rsidR="00306987"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/</w:t>
      </w:r>
      <w:r w:rsidR="002877F0" w:rsidRPr="002877F0">
        <w:rPr>
          <w:b w:val="0"/>
          <w:color w:val="000000" w:themeColor="text1"/>
          <w:sz w:val="28"/>
          <w:szCs w:val="28"/>
        </w:rPr>
        <w:t xml:space="preserve"> </w:t>
      </w:r>
      <w:r w:rsidR="002877F0" w:rsidRPr="00BA4985">
        <w:rPr>
          <w:b w:val="0"/>
          <w:color w:val="000000" w:themeColor="text1"/>
          <w:sz w:val="28"/>
          <w:szCs w:val="28"/>
        </w:rPr>
        <w:t>Е.Ю.</w:t>
      </w:r>
      <w:r w:rsidR="002877F0" w:rsidRPr="002877F0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2877F0" w:rsidRPr="00BA4985">
        <w:rPr>
          <w:b w:val="0"/>
          <w:color w:val="000000" w:themeColor="text1"/>
          <w:sz w:val="28"/>
          <w:szCs w:val="28"/>
        </w:rPr>
        <w:t>Подосинников</w:t>
      </w:r>
      <w:proofErr w:type="spellEnd"/>
      <w:r w:rsidR="002877F0">
        <w:rPr>
          <w:b w:val="0"/>
          <w:color w:val="000000" w:themeColor="text1"/>
          <w:sz w:val="28"/>
          <w:szCs w:val="28"/>
        </w:rPr>
        <w:t>. Москва</w:t>
      </w:r>
      <w:r w:rsidR="00306987"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. 2016. </w:t>
      </w:r>
    </w:p>
    <w:p w:rsidR="00C92650" w:rsidRPr="00BA4985" w:rsidRDefault="00C92650" w:rsidP="00C92650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Черемисина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Ю. В. Валютный контроль экспортно-импортных операций /</w:t>
      </w:r>
      <w:r w:rsidR="002877F0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Ю. В. Черемисина. Ростов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. 2016. </w:t>
      </w:r>
    </w:p>
    <w:p w:rsidR="00C92650" w:rsidRPr="00BA4985" w:rsidRDefault="00C92650" w:rsidP="00C92650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Худякова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Е. Н. Валютный контроль, осуществляемый таможенными органами как средство реализации валютной политики государства / </w:t>
      </w:r>
      <w:r w:rsidR="002877F0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Е.Н. Худякова. Смоленск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. 2016. </w:t>
      </w:r>
    </w:p>
    <w:p w:rsidR="00AA4E2F" w:rsidRPr="00BA4985" w:rsidRDefault="00AA4E2F" w:rsidP="00AA4E2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b w:val="0"/>
          <w:bCs w:val="0"/>
          <w:color w:val="000000" w:themeColor="text1"/>
          <w:sz w:val="28"/>
          <w:szCs w:val="28"/>
        </w:rPr>
        <w:t>Источник информации:</w:t>
      </w:r>
      <w:r w:rsidRPr="00BA4985">
        <w:rPr>
          <w:color w:val="000000" w:themeColor="text1"/>
          <w:sz w:val="28"/>
          <w:szCs w:val="28"/>
        </w:rPr>
        <w:t xml:space="preserve"> 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Кузьмичев</w:t>
      </w:r>
      <w:r w:rsidR="004B468C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,</w:t>
      </w:r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 xml:space="preserve"> С.В. Сущность валютного контроля в таможенном деле: </w:t>
      </w:r>
      <w:hyperlink r:id="rId11" w:history="1">
        <w:r w:rsidRPr="00BA4985">
          <w:rPr>
            <w:rStyle w:val="af"/>
            <w:b w:val="0"/>
            <w:color w:val="000000" w:themeColor="text1"/>
            <w:sz w:val="28"/>
            <w:szCs w:val="28"/>
            <w:u w:val="none"/>
          </w:rPr>
          <w:t>https://cyberleninka.ru/article/n/suschnost-valyutnogo-kontrolya-v-tamozhennom-dele</w:t>
        </w:r>
      </w:hyperlink>
      <w:r w:rsidRPr="00BA4985">
        <w:rPr>
          <w:rStyle w:val="a6"/>
          <w:b w:val="0"/>
          <w:i w:val="0"/>
          <w:iCs w:val="0"/>
          <w:color w:val="000000" w:themeColor="text1"/>
          <w:sz w:val="28"/>
          <w:szCs w:val="28"/>
        </w:rPr>
        <w:t>.</w:t>
      </w:r>
    </w:p>
    <w:p w:rsidR="00245D99" w:rsidRPr="00BA4985" w:rsidRDefault="00245D99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b w:val="0"/>
          <w:bCs w:val="0"/>
          <w:color w:val="000000" w:themeColor="text1"/>
          <w:sz w:val="28"/>
          <w:szCs w:val="28"/>
        </w:rPr>
        <w:lastRenderedPageBreak/>
        <w:t>Источник информации:</w:t>
      </w:r>
      <w:r w:rsidRPr="00BA4985">
        <w:rPr>
          <w:color w:val="000000" w:themeColor="text1"/>
          <w:sz w:val="28"/>
          <w:szCs w:val="28"/>
        </w:rPr>
        <w:t xml:space="preserve"> </w:t>
      </w:r>
      <w:r w:rsidRPr="00BA4985">
        <w:rPr>
          <w:b w:val="0"/>
          <w:color w:val="000000" w:themeColor="text1"/>
          <w:sz w:val="28"/>
          <w:szCs w:val="28"/>
        </w:rPr>
        <w:t xml:space="preserve">офиц. сайт Совета Федерации Федерального собрания Российской Федерации.: http://council.gov.ru/about/ </w:t>
      </w:r>
    </w:p>
    <w:p w:rsidR="001B0051" w:rsidRPr="00BA4985" w:rsidRDefault="0030698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r w:rsidRPr="00BA4985">
        <w:rPr>
          <w:b w:val="0"/>
          <w:bCs w:val="0"/>
          <w:color w:val="000000" w:themeColor="text1"/>
          <w:sz w:val="28"/>
          <w:szCs w:val="28"/>
        </w:rPr>
        <w:t>Источник информации:</w:t>
      </w:r>
      <w:r w:rsidRPr="00BA4985">
        <w:rPr>
          <w:color w:val="000000" w:themeColor="text1"/>
          <w:sz w:val="28"/>
          <w:szCs w:val="28"/>
        </w:rPr>
        <w:t xml:space="preserve"> </w:t>
      </w:r>
      <w:r w:rsidR="001B0051" w:rsidRPr="00BA4985">
        <w:rPr>
          <w:b w:val="0"/>
          <w:color w:val="000000" w:themeColor="text1"/>
          <w:sz w:val="28"/>
          <w:szCs w:val="28"/>
        </w:rPr>
        <w:t>Издательство Проблемы науки</w:t>
      </w:r>
      <w:r w:rsidRPr="00BA4985">
        <w:rPr>
          <w:b w:val="0"/>
          <w:color w:val="000000" w:themeColor="text1"/>
          <w:sz w:val="28"/>
          <w:szCs w:val="28"/>
        </w:rPr>
        <w:t>:</w:t>
      </w:r>
      <w:r w:rsidR="001B0051" w:rsidRPr="00BA4985">
        <w:rPr>
          <w:b w:val="0"/>
          <w:color w:val="000000" w:themeColor="text1"/>
          <w:sz w:val="28"/>
          <w:szCs w:val="28"/>
        </w:rPr>
        <w:t xml:space="preserve"> </w:t>
      </w:r>
      <w:hyperlink r:id="rId12" w:history="1">
        <w:r w:rsidR="001B0051" w:rsidRPr="00BA4985">
          <w:rPr>
            <w:rStyle w:val="af"/>
            <w:b w:val="0"/>
            <w:color w:val="000000" w:themeColor="text1"/>
            <w:sz w:val="28"/>
            <w:szCs w:val="28"/>
            <w:u w:val="none"/>
          </w:rPr>
          <w:t>https://scienceproblems.ru/sistema-organov-gosudarstvennoj-vlasti/3.html</w:t>
        </w:r>
      </w:hyperlink>
    </w:p>
    <w:p w:rsidR="00973B50" w:rsidRPr="00BA4985" w:rsidRDefault="0030698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i w:val="0"/>
          <w:iCs w:val="0"/>
          <w:color w:val="000000" w:themeColor="text1"/>
          <w:sz w:val="28"/>
          <w:szCs w:val="28"/>
        </w:rPr>
      </w:pPr>
      <w:bookmarkStart w:id="4" w:name="_Hlk22632012"/>
      <w:r w:rsidRPr="00BA4985">
        <w:rPr>
          <w:b w:val="0"/>
          <w:bCs w:val="0"/>
          <w:color w:val="000000" w:themeColor="text1"/>
          <w:sz w:val="28"/>
          <w:szCs w:val="28"/>
        </w:rPr>
        <w:t>Источник информации:</w:t>
      </w:r>
      <w:r w:rsidRPr="00BA4985">
        <w:rPr>
          <w:color w:val="000000" w:themeColor="text1"/>
          <w:sz w:val="28"/>
          <w:szCs w:val="28"/>
        </w:rPr>
        <w:t xml:space="preserve"> </w:t>
      </w:r>
      <w:r w:rsidR="00973B50" w:rsidRPr="00BA4985">
        <w:rPr>
          <w:b w:val="0"/>
          <w:color w:val="000000" w:themeColor="text1"/>
          <w:sz w:val="28"/>
          <w:szCs w:val="28"/>
        </w:rPr>
        <w:t xml:space="preserve">cyberleninka.ru </w:t>
      </w:r>
      <w:r w:rsidRPr="00BA4985">
        <w:rPr>
          <w:b w:val="0"/>
          <w:color w:val="000000" w:themeColor="text1"/>
          <w:sz w:val="28"/>
          <w:szCs w:val="28"/>
        </w:rPr>
        <w:t xml:space="preserve">: </w:t>
      </w:r>
      <w:hyperlink r:id="rId13" w:history="1">
        <w:r w:rsidR="00973B50" w:rsidRPr="00BA4985">
          <w:rPr>
            <w:rStyle w:val="af"/>
            <w:b w:val="0"/>
            <w:color w:val="000000" w:themeColor="text1"/>
            <w:sz w:val="28"/>
            <w:szCs w:val="28"/>
            <w:u w:val="none"/>
          </w:rPr>
          <w:t>https://cyberleninka.ru/article/n/suschnost-valyutnogo-kontrolya-v-tamozhennom-dele</w:t>
        </w:r>
      </w:hyperlink>
      <w:bookmarkEnd w:id="4"/>
    </w:p>
    <w:p w:rsidR="006C66F7" w:rsidRPr="00BA4985" w:rsidRDefault="0030698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 w:themeColor="text1"/>
          <w:sz w:val="28"/>
          <w:szCs w:val="28"/>
        </w:rPr>
      </w:pPr>
      <w:bookmarkStart w:id="5" w:name="_Hlk23082736"/>
      <w:r w:rsidRPr="00BA4985">
        <w:rPr>
          <w:b w:val="0"/>
          <w:bCs w:val="0"/>
          <w:color w:val="000000" w:themeColor="text1"/>
          <w:sz w:val="28"/>
          <w:szCs w:val="28"/>
        </w:rPr>
        <w:t>Источник информации:</w:t>
      </w:r>
      <w:r w:rsidRPr="00BA4985">
        <w:rPr>
          <w:color w:val="000000" w:themeColor="text1"/>
          <w:sz w:val="28"/>
          <w:szCs w:val="28"/>
        </w:rPr>
        <w:t xml:space="preserve"> </w:t>
      </w:r>
      <w:proofErr w:type="spellStart"/>
      <w:r w:rsidR="006C66F7" w:rsidRPr="00BA4985">
        <w:rPr>
          <w:b w:val="0"/>
          <w:color w:val="000000" w:themeColor="text1"/>
          <w:sz w:val="28"/>
          <w:szCs w:val="28"/>
          <w:lang w:val="en-US"/>
        </w:rPr>
        <w:t>Vuzlit</w:t>
      </w:r>
      <w:proofErr w:type="spellEnd"/>
      <w:r w:rsidR="006C66F7" w:rsidRPr="00BA4985">
        <w:rPr>
          <w:b w:val="0"/>
          <w:color w:val="000000" w:themeColor="text1"/>
          <w:sz w:val="28"/>
          <w:szCs w:val="28"/>
        </w:rPr>
        <w:t>.</w:t>
      </w:r>
      <w:proofErr w:type="spellStart"/>
      <w:r w:rsidR="006C66F7" w:rsidRPr="00BA4985">
        <w:rPr>
          <w:b w:val="0"/>
          <w:color w:val="000000" w:themeColor="text1"/>
          <w:sz w:val="28"/>
          <w:szCs w:val="28"/>
          <w:lang w:val="en-US"/>
        </w:rPr>
        <w:t>ru</w:t>
      </w:r>
      <w:proofErr w:type="spellEnd"/>
      <w:r w:rsidR="006C66F7" w:rsidRPr="00BA4985">
        <w:rPr>
          <w:b w:val="0"/>
          <w:color w:val="000000" w:themeColor="text1"/>
          <w:sz w:val="28"/>
          <w:szCs w:val="28"/>
        </w:rPr>
        <w:t xml:space="preserve"> </w:t>
      </w:r>
      <w:r w:rsidRPr="00BA4985">
        <w:rPr>
          <w:b w:val="0"/>
          <w:color w:val="000000" w:themeColor="text1"/>
          <w:sz w:val="28"/>
          <w:szCs w:val="28"/>
        </w:rPr>
        <w:t xml:space="preserve">: </w:t>
      </w:r>
      <w:hyperlink r:id="rId14" w:history="1">
        <w:r w:rsidR="006C66F7" w:rsidRPr="00BA4985">
          <w:rPr>
            <w:rStyle w:val="af"/>
            <w:b w:val="0"/>
            <w:color w:val="000000" w:themeColor="text1"/>
            <w:sz w:val="28"/>
            <w:szCs w:val="28"/>
            <w:u w:val="none"/>
          </w:rPr>
          <w:t>https://vuzlit.ru/2274973/valyutnaya_politika_ekonomicheskie_interesy_gosudarstva</w:t>
        </w:r>
      </w:hyperlink>
      <w:bookmarkEnd w:id="5"/>
    </w:p>
    <w:p w:rsidR="00E54018" w:rsidRPr="006C66F7" w:rsidRDefault="00306987" w:rsidP="00306987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72C4" w:themeColor="accent1"/>
          <w:sz w:val="28"/>
          <w:szCs w:val="28"/>
        </w:rPr>
      </w:pPr>
      <w:r w:rsidRPr="00BA4985">
        <w:rPr>
          <w:b w:val="0"/>
          <w:bCs w:val="0"/>
          <w:color w:val="000000" w:themeColor="text1"/>
          <w:sz w:val="28"/>
          <w:szCs w:val="28"/>
        </w:rPr>
        <w:t>Источник информации:</w:t>
      </w:r>
      <w:r w:rsidRPr="00BA4985">
        <w:rPr>
          <w:color w:val="000000" w:themeColor="text1"/>
          <w:sz w:val="28"/>
          <w:szCs w:val="28"/>
        </w:rPr>
        <w:t xml:space="preserve"> </w:t>
      </w:r>
      <w:proofErr w:type="spellStart"/>
      <w:r w:rsidR="006C66F7" w:rsidRPr="00BA4985">
        <w:rPr>
          <w:b w:val="0"/>
          <w:color w:val="000000" w:themeColor="text1"/>
          <w:sz w:val="28"/>
          <w:szCs w:val="28"/>
          <w:lang w:val="en-US"/>
        </w:rPr>
        <w:t>Vuzlit</w:t>
      </w:r>
      <w:proofErr w:type="spellEnd"/>
      <w:r w:rsidR="006C66F7" w:rsidRPr="00BA4985">
        <w:rPr>
          <w:b w:val="0"/>
          <w:color w:val="000000" w:themeColor="text1"/>
          <w:sz w:val="28"/>
          <w:szCs w:val="28"/>
        </w:rPr>
        <w:t>.</w:t>
      </w:r>
      <w:proofErr w:type="spellStart"/>
      <w:r w:rsidR="006C66F7" w:rsidRPr="00BA4985">
        <w:rPr>
          <w:b w:val="0"/>
          <w:color w:val="000000" w:themeColor="text1"/>
          <w:sz w:val="28"/>
          <w:szCs w:val="28"/>
          <w:lang w:val="en-US"/>
        </w:rPr>
        <w:t>ru</w:t>
      </w:r>
      <w:proofErr w:type="spellEnd"/>
      <w:r w:rsidR="006C66F7" w:rsidRPr="00BA4985">
        <w:rPr>
          <w:b w:val="0"/>
          <w:color w:val="000000" w:themeColor="text1"/>
          <w:sz w:val="28"/>
          <w:szCs w:val="28"/>
        </w:rPr>
        <w:t xml:space="preserve"> </w:t>
      </w:r>
      <w:r w:rsidRPr="00BA4985">
        <w:rPr>
          <w:b w:val="0"/>
          <w:color w:val="000000" w:themeColor="text1"/>
          <w:sz w:val="28"/>
          <w:szCs w:val="28"/>
        </w:rPr>
        <w:t xml:space="preserve">: </w:t>
      </w:r>
      <w:hyperlink r:id="rId15" w:history="1">
        <w:r w:rsidR="006C66F7" w:rsidRPr="00BA4985">
          <w:rPr>
            <w:rStyle w:val="af"/>
            <w:b w:val="0"/>
            <w:color w:val="000000" w:themeColor="text1"/>
            <w:sz w:val="28"/>
            <w:szCs w:val="28"/>
            <w:u w:val="none"/>
          </w:rPr>
          <w:t>https://vuzlit.ru/2274987/tamozhennye_organy_organ_valyutnogo_kontroly</w:t>
        </w:r>
      </w:hyperlink>
      <w:r w:rsidR="001B0051" w:rsidRPr="00BA4985">
        <w:rPr>
          <w:b w:val="0"/>
          <w:color w:val="000000" w:themeColor="text1"/>
          <w:sz w:val="28"/>
          <w:szCs w:val="28"/>
        </w:rPr>
        <w:t>а</w:t>
      </w:r>
      <w:r w:rsidR="006C66F7" w:rsidRPr="006C66F7">
        <w:rPr>
          <w:rStyle w:val="a6"/>
          <w:b w:val="0"/>
          <w:bCs w:val="0"/>
          <w:i w:val="0"/>
          <w:iCs w:val="0"/>
          <w:sz w:val="28"/>
          <w:szCs w:val="28"/>
        </w:rPr>
        <w:br/>
      </w:r>
    </w:p>
    <w:sectPr w:rsidR="00E54018" w:rsidRPr="006C66F7" w:rsidSect="00DB08B5">
      <w:footerReference w:type="default" r:id="rId16"/>
      <w:pgSz w:w="11906" w:h="16838"/>
      <w:pgMar w:top="1134" w:right="85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E9" w:rsidRDefault="00BB56E9" w:rsidP="005F1F44">
      <w:pPr>
        <w:spacing w:after="0" w:line="240" w:lineRule="auto"/>
      </w:pPr>
      <w:r>
        <w:separator/>
      </w:r>
    </w:p>
  </w:endnote>
  <w:endnote w:type="continuationSeparator" w:id="0">
    <w:p w:rsidR="00BB56E9" w:rsidRDefault="00BB56E9" w:rsidP="005F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017178"/>
      <w:docPartObj>
        <w:docPartGallery w:val="Page Numbers (Bottom of Page)"/>
        <w:docPartUnique/>
      </w:docPartObj>
    </w:sdtPr>
    <w:sdtContent>
      <w:p w:rsidR="005D50B7" w:rsidRDefault="00D15A73">
        <w:pPr>
          <w:pStyle w:val="ac"/>
          <w:jc w:val="center"/>
        </w:pPr>
        <w:r>
          <w:fldChar w:fldCharType="begin"/>
        </w:r>
        <w:r w:rsidR="005D50B7">
          <w:instrText>PAGE   \* MERGEFORMAT</w:instrText>
        </w:r>
        <w:r>
          <w:fldChar w:fldCharType="separate"/>
        </w:r>
        <w:r w:rsidR="007F2B9F">
          <w:rPr>
            <w:noProof/>
          </w:rPr>
          <w:t>22</w:t>
        </w:r>
        <w:r>
          <w:fldChar w:fldCharType="end"/>
        </w:r>
      </w:p>
    </w:sdtContent>
  </w:sdt>
  <w:p w:rsidR="005D50B7" w:rsidRDefault="005D50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E9" w:rsidRDefault="00BB56E9" w:rsidP="005F1F44">
      <w:pPr>
        <w:spacing w:after="0" w:line="240" w:lineRule="auto"/>
      </w:pPr>
      <w:r>
        <w:separator/>
      </w:r>
    </w:p>
  </w:footnote>
  <w:footnote w:type="continuationSeparator" w:id="0">
    <w:p w:rsidR="00BB56E9" w:rsidRDefault="00BB56E9" w:rsidP="005F1F44">
      <w:pPr>
        <w:spacing w:after="0" w:line="240" w:lineRule="auto"/>
      </w:pPr>
      <w:r>
        <w:continuationSeparator/>
      </w:r>
    </w:p>
  </w:footnote>
  <w:footnote w:id="1">
    <w:p w:rsidR="00302408" w:rsidRPr="00B178F0" w:rsidRDefault="00302408" w:rsidP="00B178F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4"/>
          <w:szCs w:val="24"/>
        </w:rPr>
      </w:pPr>
      <w:r w:rsidRPr="00B178F0">
        <w:rPr>
          <w:rStyle w:val="a9"/>
          <w:b w:val="0"/>
          <w:bCs w:val="0"/>
          <w:sz w:val="24"/>
          <w:szCs w:val="24"/>
        </w:rPr>
        <w:footnoteRef/>
      </w:r>
      <w:r w:rsidR="00925684" w:rsidRPr="00B178F0">
        <w:rPr>
          <w:rStyle w:val="ae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178F0" w:rsidRPr="00B178F0">
        <w:rPr>
          <w:b w:val="0"/>
          <w:bCs w:val="0"/>
          <w:sz w:val="24"/>
          <w:szCs w:val="24"/>
        </w:rPr>
        <w:t>Источник информации:</w:t>
      </w:r>
      <w:r w:rsidR="00B178F0" w:rsidRPr="00B178F0">
        <w:rPr>
          <w:sz w:val="24"/>
          <w:szCs w:val="24"/>
        </w:rPr>
        <w:t xml:space="preserve"> </w:t>
      </w:r>
      <w:proofErr w:type="spellStart"/>
      <w:r w:rsidRPr="00B178F0">
        <w:rPr>
          <w:rStyle w:val="ae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Шпилевская</w:t>
      </w:r>
      <w:proofErr w:type="spellEnd"/>
      <w:r w:rsidRPr="00B178F0">
        <w:rPr>
          <w:rStyle w:val="ae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Е.В.</w:t>
      </w:r>
      <w:r w:rsidRPr="00B178F0">
        <w:rPr>
          <w:rStyle w:val="ae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178F0">
        <w:rPr>
          <w:b w:val="0"/>
          <w:bCs w:val="0"/>
          <w:color w:val="000000" w:themeColor="text1"/>
          <w:spacing w:val="-15"/>
          <w:sz w:val="24"/>
          <w:szCs w:val="24"/>
        </w:rPr>
        <w:t xml:space="preserve">Экономическая безопасность страны: Угрозы и пути её обеспечения //Международный научно-исследовательский журнал.- </w:t>
      </w:r>
      <w:hyperlink r:id="rId1" w:history="1"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2016</w:t>
        </w:r>
      </w:hyperlink>
      <w:r w:rsidRPr="00B178F0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Pr="00B178F0">
        <w:rPr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B178F0" w:rsidRPr="00B178F0">
        <w:rPr>
          <w:rStyle w:val="a6"/>
          <w:b w:val="0"/>
          <w:bCs w:val="0"/>
          <w:i w:val="0"/>
          <w:iCs w:val="0"/>
          <w:color w:val="000000" w:themeColor="text1"/>
          <w:sz w:val="24"/>
          <w:szCs w:val="24"/>
        </w:rPr>
        <w:t>:</w:t>
      </w:r>
      <w:r w:rsidRPr="00B178F0">
        <w:rPr>
          <w:rStyle w:val="a6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hyperlink r:id="rId2" w:history="1"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://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research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journal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.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org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/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economical</w:t>
        </w:r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/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ekonomicheskaya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bezopasnost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strany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ugrozy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i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puti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ee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-</w:t>
        </w:r>
        <w:proofErr w:type="spellStart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obespecheniya</w:t>
        </w:r>
        <w:proofErr w:type="spellEnd"/>
        <w:r w:rsidRPr="00B178F0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/</w:t>
        </w:r>
      </w:hyperlink>
    </w:p>
  </w:footnote>
  <w:footnote w:id="2">
    <w:p w:rsidR="00F70517" w:rsidRPr="00E110F8" w:rsidRDefault="00E80DDB" w:rsidP="00F70517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 w:themeColor="text1"/>
          <w:spacing w:val="-15"/>
          <w:sz w:val="24"/>
          <w:szCs w:val="24"/>
        </w:rPr>
      </w:pPr>
      <w:r w:rsidRPr="00E110F8">
        <w:rPr>
          <w:rStyle w:val="a9"/>
          <w:b w:val="0"/>
          <w:bCs w:val="0"/>
          <w:color w:val="000000" w:themeColor="text1"/>
          <w:sz w:val="24"/>
          <w:szCs w:val="24"/>
        </w:rPr>
        <w:footnoteRef/>
      </w:r>
      <w:r w:rsidRPr="00E110F8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110F8" w:rsidRPr="00E110F8">
        <w:rPr>
          <w:b w:val="0"/>
          <w:bCs w:val="0"/>
          <w:sz w:val="24"/>
          <w:szCs w:val="24"/>
        </w:rPr>
        <w:t>Источник информации:</w:t>
      </w:r>
      <w:r w:rsidR="00E110F8" w:rsidRPr="00E110F8">
        <w:rPr>
          <w:sz w:val="24"/>
          <w:szCs w:val="24"/>
        </w:rPr>
        <w:t xml:space="preserve"> </w:t>
      </w:r>
      <w:r w:rsidR="0057334A" w:rsidRPr="00E110F8">
        <w:rPr>
          <w:b w:val="0"/>
          <w:bCs w:val="0"/>
          <w:color w:val="000000" w:themeColor="text1"/>
          <w:sz w:val="24"/>
          <w:szCs w:val="24"/>
        </w:rPr>
        <w:t>24</w:t>
      </w:r>
      <w:r w:rsidR="00E110F8" w:rsidRPr="00E110F8">
        <w:rPr>
          <w:b w:val="0"/>
          <w:bCs w:val="0"/>
          <w:color w:val="000000" w:themeColor="text1"/>
          <w:sz w:val="24"/>
          <w:szCs w:val="24"/>
        </w:rPr>
        <w:t xml:space="preserve">: </w:t>
      </w:r>
      <w:hyperlink r:id="rId3" w:history="1"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yandex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/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turbo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?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text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=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%3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A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%2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F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%2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Fspravochnick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%2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Fekonomika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%2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Fsuschnost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ekonomicheskoy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bezopasnosti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%2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Fekonomicheskaya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bezopasnost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_</w:t>
        </w:r>
        <w:proofErr w:type="spellStart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gosudarstva</w:t>
        </w:r>
        <w:proofErr w:type="spellEnd"/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%2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F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&amp;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  <w:lang w:val="en-US"/>
          </w:rPr>
          <w:t>d</w:t>
        </w:r>
        <w:r w:rsidR="00F70517"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=1</w:t>
        </w:r>
      </w:hyperlink>
    </w:p>
    <w:p w:rsidR="00E80DDB" w:rsidRDefault="00E80DDB">
      <w:pPr>
        <w:pStyle w:val="a7"/>
      </w:pPr>
    </w:p>
  </w:footnote>
  <w:footnote w:id="3">
    <w:p w:rsidR="004729CB" w:rsidRPr="00142F57" w:rsidRDefault="004729CB" w:rsidP="004729CB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142F57">
        <w:rPr>
          <w:rStyle w:val="a9"/>
          <w:b w:val="0"/>
          <w:bCs w:val="0"/>
          <w:sz w:val="24"/>
          <w:szCs w:val="24"/>
        </w:rPr>
        <w:footnoteRef/>
      </w:r>
      <w:r w:rsidRPr="00142F57">
        <w:rPr>
          <w:b w:val="0"/>
          <w:bCs w:val="0"/>
          <w:sz w:val="24"/>
          <w:szCs w:val="24"/>
        </w:rPr>
        <w:t xml:space="preserve"> </w:t>
      </w:r>
      <w:r w:rsidRPr="00524B0D">
        <w:rPr>
          <w:rStyle w:val="a6"/>
          <w:b w:val="0"/>
          <w:bCs w:val="0"/>
          <w:color w:val="000000" w:themeColor="text1"/>
          <w:sz w:val="24"/>
          <w:szCs w:val="24"/>
        </w:rPr>
        <w:t>Моисеев П. С.</w:t>
      </w:r>
      <w:r w:rsidRPr="00142F57">
        <w:rPr>
          <w:rStyle w:val="a6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К вопросу о структуре экономической безопасности в системе её обеспечения // Социально-экономические явления и процессы. — 2016. — № 12. — С. 74–77.</w:t>
      </w:r>
    </w:p>
    <w:p w:rsidR="004729CB" w:rsidRDefault="004729CB">
      <w:pPr>
        <w:pStyle w:val="a7"/>
      </w:pPr>
    </w:p>
  </w:footnote>
  <w:footnote w:id="4">
    <w:p w:rsidR="00456373" w:rsidRPr="00E110F8" w:rsidRDefault="00456373" w:rsidP="00E110F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E110F8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0F8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Володин В. М., Рожкова Л. В., Скворцова В. А</w:t>
      </w:r>
      <w:r w:rsidRPr="00E110F8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Национальные экономические интересы и обеспечение экономической безопасности России // Общественные науки. Экономика. — 2015. № 4. С. 210–218.</w:t>
      </w:r>
    </w:p>
  </w:footnote>
  <w:footnote w:id="5">
    <w:p w:rsidR="00DB5168" w:rsidRDefault="00DB5168" w:rsidP="00E110F8">
      <w:pPr>
        <w:pStyle w:val="a7"/>
        <w:spacing w:line="360" w:lineRule="auto"/>
        <w:jc w:val="both"/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0F8" w:rsidRPr="00E110F8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>Студенческий форум- 2017</w:t>
      </w:r>
      <w:r w:rsidR="00E110F8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https://scienceforum.ru/2017/article/2017034631</w:t>
        </w:r>
      </w:hyperlink>
    </w:p>
  </w:footnote>
  <w:footnote w:id="6">
    <w:p w:rsidR="00CD6778" w:rsidRPr="00FC7635" w:rsidRDefault="00CD6778" w:rsidP="00E110F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63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FC7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0F8" w:rsidRPr="009A692C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FC7635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Издательство Проблемы науки</w:t>
      </w:r>
      <w:r w:rsid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110F8">
        <w:rPr>
          <w:rFonts w:ascii="Times New Roman" w:hAnsi="Times New Roman" w:cs="Times New Roman"/>
          <w:sz w:val="24"/>
          <w:szCs w:val="24"/>
        </w:rPr>
        <w:t>https://scienceproblems.ru/sistema-organov-gosudarstvennoj-vlasti/3.html</w:t>
      </w:r>
    </w:p>
  </w:footnote>
  <w:footnote w:id="7">
    <w:p w:rsidR="003D4AB2" w:rsidRPr="00E110F8" w:rsidRDefault="003D4AB2" w:rsidP="00E110F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0F8" w:rsidRPr="00E110F8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>офиц. сайт Совета Федерации Федерального собрания Российской Федерации.</w:t>
      </w:r>
      <w:r w:rsidR="00683596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http://council.gov.ru/about/ </w:t>
      </w:r>
    </w:p>
  </w:footnote>
  <w:footnote w:id="8">
    <w:p w:rsidR="005723F7" w:rsidRDefault="005723F7" w:rsidP="00E110F8">
      <w:pPr>
        <w:pStyle w:val="a7"/>
        <w:spacing w:line="360" w:lineRule="auto"/>
        <w:jc w:val="both"/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Конституция РФ</w:t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http://www.consultant.ru/document/cons_doc_LAW_28399/0612b6bbbb0489d5f4f28a71c7305f85af06b235/</w:t>
        </w:r>
      </w:hyperlink>
    </w:p>
  </w:footnote>
  <w:footnote w:id="9">
    <w:p w:rsidR="001F1F91" w:rsidRPr="00E110F8" w:rsidRDefault="00E110F8" w:rsidP="00E110F8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F8">
        <w:rPr>
          <w:rFonts w:ascii="Times New Roman" w:hAnsi="Times New Roman" w:cs="Times New Roman"/>
          <w:sz w:val="24"/>
          <w:szCs w:val="24"/>
        </w:rPr>
        <w:t xml:space="preserve"> </w:t>
      </w:r>
      <w:r w:rsidR="001F1F91"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E110F8">
        <w:rPr>
          <w:rFonts w:ascii="Times New Roman" w:hAnsi="Times New Roman" w:cs="Times New Roman"/>
          <w:sz w:val="24"/>
          <w:szCs w:val="24"/>
        </w:rPr>
        <w:t xml:space="preserve"> Источник информации: </w:t>
      </w:r>
      <w:r w:rsidR="001F1F91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офиц. сайт Росфинмониторинг: </w:t>
      </w:r>
      <w:hyperlink r:id="rId6" w:history="1">
        <w:r w:rsidR="001F1F91"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http://www.fedsfm.ru/about/legal/752</w:t>
        </w:r>
      </w:hyperlink>
    </w:p>
  </w:footnote>
  <w:footnote w:id="10">
    <w:p w:rsidR="007465D2" w:rsidRPr="00FC7635" w:rsidRDefault="007465D2" w:rsidP="00E110F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72C4" w:themeColor="accent1"/>
          <w:sz w:val="24"/>
          <w:szCs w:val="24"/>
        </w:rPr>
      </w:pPr>
      <w:r w:rsidRPr="00E110F8">
        <w:rPr>
          <w:rStyle w:val="a9"/>
          <w:b w:val="0"/>
          <w:bCs w:val="0"/>
          <w:sz w:val="24"/>
          <w:szCs w:val="24"/>
        </w:rPr>
        <w:footnoteRef/>
      </w:r>
      <w:r w:rsidR="00E110F8">
        <w:rPr>
          <w:b w:val="0"/>
          <w:bCs w:val="0"/>
          <w:sz w:val="24"/>
          <w:szCs w:val="24"/>
        </w:rPr>
        <w:t xml:space="preserve"> </w:t>
      </w:r>
      <w:r w:rsidRPr="00E110F8">
        <w:rPr>
          <w:b w:val="0"/>
          <w:bCs w:val="0"/>
          <w:sz w:val="24"/>
          <w:szCs w:val="24"/>
        </w:rPr>
        <w:t xml:space="preserve"> </w:t>
      </w:r>
      <w:r w:rsidR="00E110F8" w:rsidRPr="00E110F8">
        <w:rPr>
          <w:b w:val="0"/>
          <w:bCs w:val="0"/>
          <w:sz w:val="24"/>
          <w:szCs w:val="24"/>
        </w:rPr>
        <w:t>Источник информации:</w:t>
      </w:r>
      <w:r w:rsidR="00E110F8" w:rsidRPr="00E110F8">
        <w:rPr>
          <w:sz w:val="24"/>
          <w:szCs w:val="24"/>
        </w:rPr>
        <w:t xml:space="preserve"> </w:t>
      </w:r>
      <w:r w:rsidR="00A77D91" w:rsidRPr="00E110F8">
        <w:rPr>
          <w:b w:val="0"/>
          <w:bCs w:val="0"/>
          <w:sz w:val="24"/>
          <w:szCs w:val="24"/>
        </w:rPr>
        <w:t xml:space="preserve">Издательство Проблемы науки </w:t>
      </w:r>
      <w:r w:rsidR="00E110F8" w:rsidRPr="00E110F8">
        <w:rPr>
          <w:b w:val="0"/>
          <w:bCs w:val="0"/>
          <w:color w:val="000000" w:themeColor="text1"/>
          <w:sz w:val="24"/>
          <w:szCs w:val="24"/>
        </w:rPr>
        <w:t xml:space="preserve">: </w:t>
      </w:r>
      <w:hyperlink r:id="rId7" w:history="1">
        <w:r w:rsidRPr="00E110F8">
          <w:rPr>
            <w:rStyle w:val="af"/>
            <w:b w:val="0"/>
            <w:bCs w:val="0"/>
            <w:color w:val="000000" w:themeColor="text1"/>
            <w:sz w:val="24"/>
            <w:szCs w:val="24"/>
            <w:u w:val="none"/>
          </w:rPr>
          <w:t>https://scienceproblems.ru/sistema-organov-gosudarstvennoj-vlasti/3.html</w:t>
        </w:r>
      </w:hyperlink>
    </w:p>
  </w:footnote>
  <w:footnote w:id="11">
    <w:p w:rsidR="005C66BF" w:rsidRPr="00E110F8" w:rsidRDefault="005C66BF" w:rsidP="00E110F8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F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110F8">
        <w:rPr>
          <w:rFonts w:ascii="Times New Roman" w:hAnsi="Times New Roman" w:cs="Times New Roman"/>
          <w:sz w:val="24"/>
          <w:szCs w:val="24"/>
        </w:rPr>
        <w:t xml:space="preserve"> </w:t>
      </w:r>
      <w:r w:rsidR="00E110F8" w:rsidRPr="00E110F8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="00D54D2B" w:rsidRPr="00E110F8">
        <w:rPr>
          <w:rFonts w:ascii="Times New Roman" w:hAnsi="Times New Roman" w:cs="Times New Roman"/>
          <w:sz w:val="24"/>
          <w:szCs w:val="24"/>
        </w:rPr>
        <w:t>cyberleninka.ru</w:t>
      </w:r>
      <w:r w:rsidR="00E110F8" w:rsidRPr="00E110F8">
        <w:rPr>
          <w:rFonts w:ascii="Times New Roman" w:hAnsi="Times New Roman" w:cs="Times New Roman"/>
          <w:sz w:val="24"/>
          <w:szCs w:val="24"/>
        </w:rPr>
        <w:t>:</w:t>
      </w:r>
      <w:r w:rsidR="00D54D2B" w:rsidRPr="00E110F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https://cyberleninka.ru/article/n/suschnost-valyutnogo-kontrolya-v-tamozhennom-dele</w:t>
        </w:r>
      </w:hyperlink>
      <w:r w:rsidRPr="00E11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</w:footnote>
  <w:footnote w:id="12">
    <w:p w:rsidR="00A31F5F" w:rsidRPr="00E110F8" w:rsidRDefault="00A31F5F" w:rsidP="00E110F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E110F8">
          <w:rPr>
            <w:rStyle w:val="af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Федеральный закон от 10.12.2003 N 173-ФЗ </w:t>
        </w:r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(ред. от 16.10.2019) "О валютном регулировании и валютном контроле"</w:t>
        </w:r>
      </w:hyperlink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0F8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http://www.consultant.ru/document/cons_doc_LAW_45458/d17d78f8564823f94dc29ae2764570eb16ef3ecd/</w:t>
        </w:r>
      </w:hyperlink>
    </w:p>
  </w:footnote>
  <w:footnote w:id="13">
    <w:p w:rsidR="005C3ED2" w:rsidRPr="00E110F8" w:rsidRDefault="005C3ED2" w:rsidP="00E110F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E110F8">
        <w:rPr>
          <w:rStyle w:val="a9"/>
          <w:b w:val="0"/>
          <w:bCs w:val="0"/>
          <w:i/>
          <w:iCs/>
          <w:color w:val="000000" w:themeColor="text1"/>
          <w:sz w:val="24"/>
          <w:szCs w:val="24"/>
        </w:rPr>
        <w:footnoteRef/>
      </w:r>
      <w:r w:rsidRPr="00E110F8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E110F8">
        <w:rPr>
          <w:rStyle w:val="a6"/>
          <w:b w:val="0"/>
          <w:bCs w:val="0"/>
          <w:color w:val="000000" w:themeColor="text1"/>
          <w:sz w:val="24"/>
          <w:szCs w:val="24"/>
        </w:rPr>
        <w:t>Худякова Е. Н.</w:t>
      </w:r>
      <w:r w:rsidRPr="00E110F8">
        <w:rPr>
          <w:rStyle w:val="a6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Валютный контроль, осуществляемый таможенными органами как средство реализации валютной политики государства // Молодой ученый. 2016. №10.1. С. 64-66.</w:t>
      </w:r>
    </w:p>
  </w:footnote>
  <w:footnote w:id="14">
    <w:p w:rsidR="005C3ED2" w:rsidRPr="00E110F8" w:rsidRDefault="005C3ED2" w:rsidP="00E110F8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E110F8">
        <w:rPr>
          <w:rFonts w:ascii="Times New Roman" w:hAnsi="Times New Roman" w:cs="Times New Roman"/>
          <w:sz w:val="24"/>
          <w:szCs w:val="24"/>
        </w:rPr>
        <w:t xml:space="preserve"> </w:t>
      </w:r>
      <w:r w:rsidR="00E110F8" w:rsidRPr="00E110F8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proofErr w:type="spellStart"/>
      <w:r w:rsidRPr="00E110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Vuzlit</w:t>
      </w:r>
      <w:proofErr w:type="spellEnd"/>
      <w:r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E110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E110F8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" w:history="1"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https://vuzlit.ru/2274973/valyutnaya_politika_ekonomicheskie_interesy_gosudarstva</w:t>
        </w:r>
      </w:hyperlink>
    </w:p>
  </w:footnote>
  <w:footnote w:id="15">
    <w:p w:rsidR="000A7BC5" w:rsidRPr="00FC7635" w:rsidRDefault="000A7BC5" w:rsidP="00E110F8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E110F8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0F8" w:rsidRPr="00E110F8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proofErr w:type="spellStart"/>
      <w:r w:rsidR="004A0F37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>lawbook.online</w:t>
      </w:r>
      <w:proofErr w:type="spellEnd"/>
      <w:r w:rsidR="00E110F8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2" w:history="1"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https://lawbook.online/pravo-rossii-bankovskoe/osnovnyie-napravleniya-valyutnogo-kontrolya-54408.html</w:t>
        </w:r>
      </w:hyperlink>
      <w:r w:rsidR="005C66BF" w:rsidRPr="00E110F8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</w:footnote>
  <w:footnote w:id="16">
    <w:p w:rsidR="00E96AD5" w:rsidRPr="00E110F8" w:rsidRDefault="00E96AD5" w:rsidP="00E110F8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10F8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9A692C" w:rsidRPr="00E110F8">
        <w:rPr>
          <w:rFonts w:ascii="Times New Roman" w:hAnsi="Times New Roman" w:cs="Times New Roman"/>
          <w:sz w:val="24"/>
          <w:szCs w:val="24"/>
        </w:rPr>
        <w:t xml:space="preserve"> Источник информации: </w:t>
      </w:r>
      <w:r w:rsidR="004A0F37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>cyberleninka.ru</w:t>
      </w:r>
      <w:r w:rsidR="009A692C" w:rsidRPr="00E11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E110F8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https://cyberleninka.ru/article/n/suschnost-valyutnogo-kontrolya-v-tamozhennom-dele</w:t>
        </w:r>
      </w:hyperlink>
      <w:r w:rsidRPr="00E110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</w:footnote>
  <w:footnote w:id="17">
    <w:p w:rsidR="001170F8" w:rsidRPr="001170F8" w:rsidRDefault="001170F8" w:rsidP="00E110F8">
      <w:pPr>
        <w:pStyle w:val="a7"/>
        <w:spacing w:line="360" w:lineRule="auto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E110F8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ootnoteRef/>
      </w:r>
      <w:r w:rsidRPr="00E110F8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7635" w:rsidRPr="00E110F8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E110F8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Черемисина Ю. В.</w:t>
      </w:r>
      <w:r w:rsidRPr="00E110F8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Валютный контроль экспортно-импортных операций // Молодой ученый. 2016. №20. С. 577-581.</w:t>
      </w:r>
      <w:r w:rsidRPr="001F1F91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</w:footnote>
  <w:footnote w:id="18">
    <w:p w:rsidR="00180773" w:rsidRPr="008F6097" w:rsidRDefault="00180773" w:rsidP="001170F8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97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8F6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Pr="00524B0D">
          <w:rPr>
            <w:rStyle w:val="af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10.12.2003 N 173-ФЗ</w:t>
        </w:r>
        <w:r w:rsidRPr="008F6097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(ред. от 02.08.2019) "О валютном регулировании и валютном контроле"</w:t>
        </w:r>
      </w:hyperlink>
      <w:r w:rsidR="00B17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5" w:history="1">
        <w:r w:rsidRPr="008F6097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http://www.consultant.ru/document/cons_doc_LAW_45458/08fc56bd86e19a3adf05254e1449e3ae4694df32/</w:t>
        </w:r>
      </w:hyperlink>
    </w:p>
  </w:footnote>
  <w:footnote w:id="19">
    <w:p w:rsidR="00AA40AD" w:rsidRPr="009A692C" w:rsidRDefault="00AA40AD" w:rsidP="009A692C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92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A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history="1">
        <w:r w:rsidRPr="009A692C">
          <w:rPr>
            <w:rStyle w:val="af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10.12.2003 N 173-ФЗ</w:t>
        </w:r>
        <w:r w:rsidRPr="009A692C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(ред. от 02.08.2019) "О валютном регулировании и валютном контроле"</w:t>
        </w:r>
      </w:hyperlink>
      <w:r w:rsidR="009A692C" w:rsidRPr="009A692C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: </w:t>
      </w:r>
      <w:hyperlink r:id="rId17" w:history="1">
        <w:r w:rsidRPr="009A692C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http://www.consultant.ru/document/cons_doc_LAW_45458/898bd5aa0592f9c50e1712a92fb21339ef2b188a/</w:t>
        </w:r>
      </w:hyperlink>
    </w:p>
  </w:footnote>
  <w:footnote w:id="20">
    <w:p w:rsidR="005867C9" w:rsidRPr="005867C9" w:rsidRDefault="005867C9" w:rsidP="009A692C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AD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AA4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0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Черемисина Ю. В.</w:t>
      </w:r>
      <w:r w:rsidRPr="00AA40A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Валютный контроль экспортно-импортных операций // Молодой ученый.2016.</w:t>
      </w:r>
      <w:r w:rsidR="009A692C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AA40AD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№20.С. 577-581. </w:t>
      </w:r>
    </w:p>
  </w:footnote>
  <w:footnote w:id="21">
    <w:p w:rsidR="00AA117C" w:rsidRPr="008F6097" w:rsidRDefault="00AA117C" w:rsidP="009A692C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4472C4" w:themeColor="accent1"/>
          <w:sz w:val="24"/>
          <w:szCs w:val="24"/>
        </w:rPr>
      </w:pPr>
      <w:r w:rsidRPr="008F6097">
        <w:rPr>
          <w:rStyle w:val="a9"/>
          <w:b w:val="0"/>
          <w:bCs w:val="0"/>
          <w:sz w:val="24"/>
          <w:szCs w:val="24"/>
        </w:rPr>
        <w:footnoteRef/>
      </w:r>
      <w:r w:rsidRPr="008F6097">
        <w:rPr>
          <w:sz w:val="24"/>
          <w:szCs w:val="24"/>
        </w:rPr>
        <w:t xml:space="preserve"> </w:t>
      </w:r>
      <w:bookmarkStart w:id="3" w:name="_Hlk23082838"/>
      <w:r w:rsidRPr="00524B0D">
        <w:rPr>
          <w:rStyle w:val="a6"/>
          <w:b w:val="0"/>
          <w:bCs w:val="0"/>
          <w:color w:val="000000" w:themeColor="text1"/>
          <w:sz w:val="24"/>
          <w:szCs w:val="24"/>
        </w:rPr>
        <w:t>Худякова Е. Н.</w:t>
      </w:r>
      <w:r w:rsidRPr="008F6097">
        <w:rPr>
          <w:rStyle w:val="a6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Валютный контроль, осуществляемый таможенными органами как средство реализации валютной политики государства // Молодой ученый. 2016. №10. С. 64-66.</w:t>
      </w:r>
      <w:bookmarkEnd w:id="3"/>
    </w:p>
  </w:footnote>
  <w:footnote w:id="22">
    <w:p w:rsidR="00DD49C3" w:rsidRPr="009A692C" w:rsidRDefault="00DD49C3" w:rsidP="009A692C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2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9A692C">
        <w:rPr>
          <w:rFonts w:ascii="Times New Roman" w:hAnsi="Times New Roman" w:cs="Times New Roman"/>
          <w:sz w:val="24"/>
          <w:szCs w:val="24"/>
        </w:rPr>
        <w:t xml:space="preserve"> </w:t>
      </w:r>
      <w:r w:rsidR="009A692C" w:rsidRPr="009A692C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proofErr w:type="spellStart"/>
      <w:r w:rsidR="0041711C" w:rsidRPr="009A69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Vuzlit</w:t>
      </w:r>
      <w:proofErr w:type="spellEnd"/>
      <w:r w:rsidR="0041711C" w:rsidRPr="009A69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41711C" w:rsidRPr="009A69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41711C" w:rsidRPr="009A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8" w:history="1">
        <w:r w:rsidR="009A692C" w:rsidRPr="009A692C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https://vuzlit.ru/2274987/tamozhennye_organy_organ_valyutnogo_kontrolya</w:t>
        </w:r>
      </w:hyperlink>
    </w:p>
  </w:footnote>
  <w:footnote w:id="23">
    <w:p w:rsidR="001716D9" w:rsidRPr="009A692C" w:rsidRDefault="001716D9" w:rsidP="009A692C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92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A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92C" w:rsidRPr="009A692C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proofErr w:type="spellStart"/>
      <w:r w:rsidRPr="009A692C">
        <w:rPr>
          <w:rFonts w:ascii="Times New Roman" w:hAnsi="Times New Roman" w:cs="Times New Roman"/>
          <w:color w:val="000000" w:themeColor="text1"/>
          <w:sz w:val="24"/>
          <w:szCs w:val="24"/>
        </w:rPr>
        <w:t>СтудопедиЯ</w:t>
      </w:r>
      <w:proofErr w:type="spellEnd"/>
      <w:r w:rsidR="009A692C" w:rsidRPr="009A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9" w:history="1">
        <w:r w:rsidRPr="009A692C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https://studopedia.ru/10_246170_valyutnie-operatsii.html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C4D"/>
    <w:multiLevelType w:val="hybridMultilevel"/>
    <w:tmpl w:val="46B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B09"/>
    <w:multiLevelType w:val="hybridMultilevel"/>
    <w:tmpl w:val="8298979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93960B3"/>
    <w:multiLevelType w:val="hybridMultilevel"/>
    <w:tmpl w:val="17F20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24564"/>
    <w:multiLevelType w:val="multilevel"/>
    <w:tmpl w:val="83E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41BC0"/>
    <w:multiLevelType w:val="hybridMultilevel"/>
    <w:tmpl w:val="9404EC72"/>
    <w:lvl w:ilvl="0" w:tplc="C70008F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C463EBA"/>
    <w:multiLevelType w:val="hybridMultilevel"/>
    <w:tmpl w:val="33722674"/>
    <w:lvl w:ilvl="0" w:tplc="C70008F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DF63B6"/>
    <w:multiLevelType w:val="hybridMultilevel"/>
    <w:tmpl w:val="463E4D34"/>
    <w:lvl w:ilvl="0" w:tplc="7F7E7E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2244A"/>
    <w:multiLevelType w:val="hybridMultilevel"/>
    <w:tmpl w:val="BDC495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26C441F"/>
    <w:multiLevelType w:val="hybridMultilevel"/>
    <w:tmpl w:val="4706269E"/>
    <w:lvl w:ilvl="0" w:tplc="C70008F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4354F5"/>
    <w:multiLevelType w:val="hybridMultilevel"/>
    <w:tmpl w:val="FAC6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F6CA6"/>
    <w:multiLevelType w:val="hybridMultilevel"/>
    <w:tmpl w:val="DBA8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93E6E"/>
    <w:multiLevelType w:val="hybridMultilevel"/>
    <w:tmpl w:val="D562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3562"/>
    <w:rsid w:val="000024B2"/>
    <w:rsid w:val="00016CC4"/>
    <w:rsid w:val="00025DEA"/>
    <w:rsid w:val="00042FB1"/>
    <w:rsid w:val="00044E8F"/>
    <w:rsid w:val="000653B4"/>
    <w:rsid w:val="000A7BC5"/>
    <w:rsid w:val="000B459A"/>
    <w:rsid w:val="000B7355"/>
    <w:rsid w:val="000D348C"/>
    <w:rsid w:val="000E3AE5"/>
    <w:rsid w:val="000F25DD"/>
    <w:rsid w:val="001048B6"/>
    <w:rsid w:val="001071FE"/>
    <w:rsid w:val="001170F8"/>
    <w:rsid w:val="00127301"/>
    <w:rsid w:val="00127821"/>
    <w:rsid w:val="001341F0"/>
    <w:rsid w:val="00136D1B"/>
    <w:rsid w:val="00142F57"/>
    <w:rsid w:val="00152BE1"/>
    <w:rsid w:val="00164B96"/>
    <w:rsid w:val="001716D9"/>
    <w:rsid w:val="001778BE"/>
    <w:rsid w:val="00180773"/>
    <w:rsid w:val="00193778"/>
    <w:rsid w:val="001A2AED"/>
    <w:rsid w:val="001B0051"/>
    <w:rsid w:val="001B0861"/>
    <w:rsid w:val="001B3D37"/>
    <w:rsid w:val="001C656D"/>
    <w:rsid w:val="001F1F91"/>
    <w:rsid w:val="00203E08"/>
    <w:rsid w:val="00210DD4"/>
    <w:rsid w:val="00215034"/>
    <w:rsid w:val="00235A4A"/>
    <w:rsid w:val="00245D99"/>
    <w:rsid w:val="002462AF"/>
    <w:rsid w:val="002518FC"/>
    <w:rsid w:val="002877F0"/>
    <w:rsid w:val="0029543E"/>
    <w:rsid w:val="002963AC"/>
    <w:rsid w:val="002A2B1E"/>
    <w:rsid w:val="002A6F40"/>
    <w:rsid w:val="002C0942"/>
    <w:rsid w:val="002D0CBC"/>
    <w:rsid w:val="002D29A1"/>
    <w:rsid w:val="002D4B19"/>
    <w:rsid w:val="002E0A8E"/>
    <w:rsid w:val="00302408"/>
    <w:rsid w:val="00306987"/>
    <w:rsid w:val="00315015"/>
    <w:rsid w:val="00321F4D"/>
    <w:rsid w:val="00357D6B"/>
    <w:rsid w:val="0037216B"/>
    <w:rsid w:val="00386357"/>
    <w:rsid w:val="0039227E"/>
    <w:rsid w:val="00396573"/>
    <w:rsid w:val="0039770E"/>
    <w:rsid w:val="003A5F5A"/>
    <w:rsid w:val="003B13FB"/>
    <w:rsid w:val="003D4AB2"/>
    <w:rsid w:val="003D5215"/>
    <w:rsid w:val="003E1F9E"/>
    <w:rsid w:val="003F0A8A"/>
    <w:rsid w:val="003F3024"/>
    <w:rsid w:val="00401197"/>
    <w:rsid w:val="00410C69"/>
    <w:rsid w:val="0041711C"/>
    <w:rsid w:val="00430FFB"/>
    <w:rsid w:val="004345A2"/>
    <w:rsid w:val="00436C86"/>
    <w:rsid w:val="0045341E"/>
    <w:rsid w:val="00456373"/>
    <w:rsid w:val="004578FE"/>
    <w:rsid w:val="004601D8"/>
    <w:rsid w:val="004729CB"/>
    <w:rsid w:val="004A0F37"/>
    <w:rsid w:val="004A3814"/>
    <w:rsid w:val="004A417C"/>
    <w:rsid w:val="004B2D0D"/>
    <w:rsid w:val="004B468C"/>
    <w:rsid w:val="004C7844"/>
    <w:rsid w:val="004D404F"/>
    <w:rsid w:val="004F13E7"/>
    <w:rsid w:val="004F1A2F"/>
    <w:rsid w:val="004F5315"/>
    <w:rsid w:val="00516A3C"/>
    <w:rsid w:val="00524B0D"/>
    <w:rsid w:val="00540262"/>
    <w:rsid w:val="0056676E"/>
    <w:rsid w:val="0057101A"/>
    <w:rsid w:val="00571E29"/>
    <w:rsid w:val="005723F7"/>
    <w:rsid w:val="0057334A"/>
    <w:rsid w:val="005832EC"/>
    <w:rsid w:val="005867C9"/>
    <w:rsid w:val="005A1662"/>
    <w:rsid w:val="005A7F6F"/>
    <w:rsid w:val="005C3ED2"/>
    <w:rsid w:val="005C66BF"/>
    <w:rsid w:val="005C7615"/>
    <w:rsid w:val="005D0C57"/>
    <w:rsid w:val="005D50B7"/>
    <w:rsid w:val="005D788A"/>
    <w:rsid w:val="005F0138"/>
    <w:rsid w:val="005F1F44"/>
    <w:rsid w:val="00624C51"/>
    <w:rsid w:val="0063085E"/>
    <w:rsid w:val="006542E3"/>
    <w:rsid w:val="00680B90"/>
    <w:rsid w:val="00683596"/>
    <w:rsid w:val="006840EB"/>
    <w:rsid w:val="006A7F51"/>
    <w:rsid w:val="006C66F7"/>
    <w:rsid w:val="006E4B86"/>
    <w:rsid w:val="006E65ED"/>
    <w:rsid w:val="006F71E7"/>
    <w:rsid w:val="00700DE7"/>
    <w:rsid w:val="00733838"/>
    <w:rsid w:val="007465D2"/>
    <w:rsid w:val="0074697A"/>
    <w:rsid w:val="00752FFD"/>
    <w:rsid w:val="0075750F"/>
    <w:rsid w:val="00796CBD"/>
    <w:rsid w:val="007A48D8"/>
    <w:rsid w:val="007A7DE1"/>
    <w:rsid w:val="007E1132"/>
    <w:rsid w:val="007E2755"/>
    <w:rsid w:val="007E5BA6"/>
    <w:rsid w:val="007F2B9F"/>
    <w:rsid w:val="00822FBE"/>
    <w:rsid w:val="00824F92"/>
    <w:rsid w:val="008279A0"/>
    <w:rsid w:val="0083386D"/>
    <w:rsid w:val="00850F10"/>
    <w:rsid w:val="0087196B"/>
    <w:rsid w:val="00891347"/>
    <w:rsid w:val="0089686F"/>
    <w:rsid w:val="008A463C"/>
    <w:rsid w:val="008F0183"/>
    <w:rsid w:val="008F1C8D"/>
    <w:rsid w:val="008F4827"/>
    <w:rsid w:val="008F6097"/>
    <w:rsid w:val="009076C9"/>
    <w:rsid w:val="00912C68"/>
    <w:rsid w:val="00925684"/>
    <w:rsid w:val="00942E48"/>
    <w:rsid w:val="0094482D"/>
    <w:rsid w:val="0095289B"/>
    <w:rsid w:val="00962E12"/>
    <w:rsid w:val="00970D70"/>
    <w:rsid w:val="00973562"/>
    <w:rsid w:val="00973B50"/>
    <w:rsid w:val="00991ED6"/>
    <w:rsid w:val="009A692C"/>
    <w:rsid w:val="009B3A4F"/>
    <w:rsid w:val="009D0C76"/>
    <w:rsid w:val="009F07E1"/>
    <w:rsid w:val="009F2DD1"/>
    <w:rsid w:val="009F7762"/>
    <w:rsid w:val="00A13420"/>
    <w:rsid w:val="00A16C5C"/>
    <w:rsid w:val="00A23C54"/>
    <w:rsid w:val="00A31992"/>
    <w:rsid w:val="00A31F5F"/>
    <w:rsid w:val="00A452AD"/>
    <w:rsid w:val="00A47780"/>
    <w:rsid w:val="00A61DA9"/>
    <w:rsid w:val="00A77D91"/>
    <w:rsid w:val="00A852FA"/>
    <w:rsid w:val="00AA117C"/>
    <w:rsid w:val="00AA40AD"/>
    <w:rsid w:val="00AA4E2F"/>
    <w:rsid w:val="00AB0E54"/>
    <w:rsid w:val="00AB6DD1"/>
    <w:rsid w:val="00AC1A67"/>
    <w:rsid w:val="00AC69A8"/>
    <w:rsid w:val="00AD1061"/>
    <w:rsid w:val="00AE1A0F"/>
    <w:rsid w:val="00AE65C3"/>
    <w:rsid w:val="00B02779"/>
    <w:rsid w:val="00B17474"/>
    <w:rsid w:val="00B178F0"/>
    <w:rsid w:val="00B22CBC"/>
    <w:rsid w:val="00B32C3C"/>
    <w:rsid w:val="00B33A5A"/>
    <w:rsid w:val="00B36A5E"/>
    <w:rsid w:val="00B372C1"/>
    <w:rsid w:val="00B52718"/>
    <w:rsid w:val="00B83F18"/>
    <w:rsid w:val="00BA4985"/>
    <w:rsid w:val="00BB56E9"/>
    <w:rsid w:val="00BB5947"/>
    <w:rsid w:val="00BC6DE4"/>
    <w:rsid w:val="00BE6844"/>
    <w:rsid w:val="00BF7F68"/>
    <w:rsid w:val="00C05BF4"/>
    <w:rsid w:val="00C32292"/>
    <w:rsid w:val="00C5269C"/>
    <w:rsid w:val="00C54FFA"/>
    <w:rsid w:val="00C7099D"/>
    <w:rsid w:val="00C92650"/>
    <w:rsid w:val="00CB43E2"/>
    <w:rsid w:val="00CC265E"/>
    <w:rsid w:val="00CD137E"/>
    <w:rsid w:val="00CD6778"/>
    <w:rsid w:val="00CD72A7"/>
    <w:rsid w:val="00CE7D82"/>
    <w:rsid w:val="00CF051A"/>
    <w:rsid w:val="00CF0A65"/>
    <w:rsid w:val="00CF1DB7"/>
    <w:rsid w:val="00CF26A4"/>
    <w:rsid w:val="00D15A73"/>
    <w:rsid w:val="00D2172B"/>
    <w:rsid w:val="00D303BF"/>
    <w:rsid w:val="00D32C04"/>
    <w:rsid w:val="00D36BD1"/>
    <w:rsid w:val="00D3705A"/>
    <w:rsid w:val="00D54D2B"/>
    <w:rsid w:val="00D601AD"/>
    <w:rsid w:val="00D671ED"/>
    <w:rsid w:val="00D67404"/>
    <w:rsid w:val="00D77E51"/>
    <w:rsid w:val="00D947AA"/>
    <w:rsid w:val="00D969AF"/>
    <w:rsid w:val="00DA0B6F"/>
    <w:rsid w:val="00DB08B5"/>
    <w:rsid w:val="00DB2E77"/>
    <w:rsid w:val="00DB5168"/>
    <w:rsid w:val="00DD49C3"/>
    <w:rsid w:val="00DD585F"/>
    <w:rsid w:val="00DD779C"/>
    <w:rsid w:val="00DE3E9F"/>
    <w:rsid w:val="00E110F8"/>
    <w:rsid w:val="00E165B6"/>
    <w:rsid w:val="00E31EFF"/>
    <w:rsid w:val="00E4294B"/>
    <w:rsid w:val="00E54018"/>
    <w:rsid w:val="00E66A4E"/>
    <w:rsid w:val="00E7567F"/>
    <w:rsid w:val="00E75748"/>
    <w:rsid w:val="00E7722F"/>
    <w:rsid w:val="00E80DDB"/>
    <w:rsid w:val="00E84FD2"/>
    <w:rsid w:val="00E8732F"/>
    <w:rsid w:val="00E951D3"/>
    <w:rsid w:val="00E96AD5"/>
    <w:rsid w:val="00EB0B29"/>
    <w:rsid w:val="00EE0783"/>
    <w:rsid w:val="00F22A81"/>
    <w:rsid w:val="00F2706C"/>
    <w:rsid w:val="00F617F8"/>
    <w:rsid w:val="00F6460D"/>
    <w:rsid w:val="00F70517"/>
    <w:rsid w:val="00F919E9"/>
    <w:rsid w:val="00FB0B78"/>
    <w:rsid w:val="00FB552B"/>
    <w:rsid w:val="00FC7635"/>
    <w:rsid w:val="00FD39ED"/>
    <w:rsid w:val="00F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3"/>
  </w:style>
  <w:style w:type="paragraph" w:styleId="1">
    <w:name w:val="heading 1"/>
    <w:basedOn w:val="a"/>
    <w:link w:val="10"/>
    <w:uiPriority w:val="9"/>
    <w:qFormat/>
    <w:rsid w:val="00302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3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rsid w:val="00A23C5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A23C5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rsid w:val="00A23C5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A23C54"/>
    <w:pPr>
      <w:widowControl w:val="0"/>
      <w:autoSpaceDE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A23C5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A23C5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A23C54"/>
    <w:pPr>
      <w:widowControl w:val="0"/>
      <w:autoSpaceDE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Базовый"/>
    <w:rsid w:val="00A23C54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Normal (Web)"/>
    <w:basedOn w:val="a"/>
    <w:uiPriority w:val="99"/>
    <w:unhideWhenUsed/>
    <w:rsid w:val="000D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1A67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396573"/>
    <w:rPr>
      <w:i/>
      <w:iCs/>
      <w:color w:val="4472C4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5F1F4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1F4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1F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D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50B7"/>
  </w:style>
  <w:style w:type="paragraph" w:styleId="ac">
    <w:name w:val="footer"/>
    <w:basedOn w:val="a"/>
    <w:link w:val="ad"/>
    <w:uiPriority w:val="99"/>
    <w:unhideWhenUsed/>
    <w:rsid w:val="005D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50B7"/>
  </w:style>
  <w:style w:type="character" w:customStyle="1" w:styleId="10">
    <w:name w:val="Заголовок 1 Знак"/>
    <w:basedOn w:val="a0"/>
    <w:link w:val="1"/>
    <w:uiPriority w:val="9"/>
    <w:rsid w:val="00302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302408"/>
    <w:rPr>
      <w:b/>
      <w:bCs/>
    </w:rPr>
  </w:style>
  <w:style w:type="character" w:styleId="af">
    <w:name w:val="Hyperlink"/>
    <w:basedOn w:val="a0"/>
    <w:uiPriority w:val="99"/>
    <w:unhideWhenUsed/>
    <w:rsid w:val="00302408"/>
    <w:rPr>
      <w:color w:val="0000FF"/>
      <w:u w:val="single"/>
    </w:rPr>
  </w:style>
  <w:style w:type="paragraph" w:customStyle="1" w:styleId="paragraph">
    <w:name w:val="paragraph"/>
    <w:basedOn w:val="a"/>
    <w:rsid w:val="00E8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E8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7A48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A48D8"/>
    <w:rPr>
      <w:rFonts w:eastAsiaTheme="minorEastAsia"/>
      <w:color w:val="5A5A5A" w:themeColor="text1" w:themeTint="A5"/>
      <w:spacing w:val="15"/>
    </w:rPr>
  </w:style>
  <w:style w:type="character" w:customStyle="1" w:styleId="blk">
    <w:name w:val="blk"/>
    <w:basedOn w:val="a0"/>
    <w:rsid w:val="00AA40AD"/>
  </w:style>
  <w:style w:type="character" w:customStyle="1" w:styleId="UnresolvedMention">
    <w:name w:val="Unresolved Mention"/>
    <w:basedOn w:val="a0"/>
    <w:uiPriority w:val="99"/>
    <w:semiHidden/>
    <w:unhideWhenUsed/>
    <w:rsid w:val="00A1342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832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Emphasis"/>
    <w:basedOn w:val="a0"/>
    <w:uiPriority w:val="20"/>
    <w:qFormat/>
    <w:rsid w:val="0075750F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96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2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3_185746_valyutnaya-politika-ee-vidi-napravleniya.html" TargetMode="External"/><Relationship Id="rId13" Type="http://schemas.openxmlformats.org/officeDocument/2006/relationships/hyperlink" Target="https://cyberleninka.ru/article/n/suschnost-valyutnogo-kontrolya-v-tamozhennom-de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ienceproblems.ru/sistema-organov-gosudarstvennoj-vlasti/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suschnost-valyutnogo-kontrolya-v-tamozhennom-de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uzlit.ru/2274987/tamozhennye_organy_organ_valyutnogo_kontrolya" TargetMode="External"/><Relationship Id="rId10" Type="http://schemas.openxmlformats.org/officeDocument/2006/relationships/hyperlink" Target="https://research-journal.org/category/20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5458/" TargetMode="External"/><Relationship Id="rId14" Type="http://schemas.openxmlformats.org/officeDocument/2006/relationships/hyperlink" Target="https://vuzlit.ru/2274973/valyutnaya_politika_ekonomicheskie_interesy_gosudarstva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uschnost-valyutnogo-kontrolya-v-tamozhennom-dele" TargetMode="External"/><Relationship Id="rId13" Type="http://schemas.openxmlformats.org/officeDocument/2006/relationships/hyperlink" Target="https://cyberleninka.ru/article/n/suschnost-valyutnogo-kontrolya-v-tamozhennom-dele" TargetMode="External"/><Relationship Id="rId18" Type="http://schemas.openxmlformats.org/officeDocument/2006/relationships/hyperlink" Target="https://vuzlit.ru/2274987/tamozhennye_organy_organ_valyutnogo_kontrolya" TargetMode="External"/><Relationship Id="rId3" Type="http://schemas.openxmlformats.org/officeDocument/2006/relationships/hyperlink" Target="https://yandex.ru/turbo?text=https%3A%2F%2Fspravochnick.ru%2Fekonomika%2Fsuschnost_ekonomicheskoy_bezopasnosti%2Fekonomicheskaya_bezopasnost_gosudarstva%2F&amp;d=1" TargetMode="External"/><Relationship Id="rId7" Type="http://schemas.openxmlformats.org/officeDocument/2006/relationships/hyperlink" Target="https://scienceproblems.ru/sistema-organov-gosudarstvennoj-vlasti/3.html" TargetMode="External"/><Relationship Id="rId12" Type="http://schemas.openxmlformats.org/officeDocument/2006/relationships/hyperlink" Target="https://lawbook.online/pravo-rossii-bankovskoe/osnovnyie-napravleniya-valyutnogo-kontrolya-54408.html" TargetMode="External"/><Relationship Id="rId17" Type="http://schemas.openxmlformats.org/officeDocument/2006/relationships/hyperlink" Target="http://www.consultant.ru/document/cons_doc_LAW_45458/898bd5aa0592f9c50e1712a92fb21339ef2b188a/" TargetMode="External"/><Relationship Id="rId2" Type="http://schemas.openxmlformats.org/officeDocument/2006/relationships/hyperlink" Target="https://research-journal.org/economical/ekonomicheskaya-bezopasnost-strany-ugrozy-i-puti-ee-obespecheniya/" TargetMode="External"/><Relationship Id="rId16" Type="http://schemas.openxmlformats.org/officeDocument/2006/relationships/hyperlink" Target="http://www.consultant.ru/document/cons_doc_LAW_45458/" TargetMode="External"/><Relationship Id="rId1" Type="http://schemas.openxmlformats.org/officeDocument/2006/relationships/hyperlink" Target="https://research-journal.org/category/2016/" TargetMode="External"/><Relationship Id="rId6" Type="http://schemas.openxmlformats.org/officeDocument/2006/relationships/hyperlink" Target="http://www.fedsfm.ru/about/legal/752" TargetMode="External"/><Relationship Id="rId11" Type="http://schemas.openxmlformats.org/officeDocument/2006/relationships/hyperlink" Target="https://vuzlit.ru/2274973/valyutnaya_politika_ekonomicheskie_interesy_gosudarstva" TargetMode="External"/><Relationship Id="rId5" Type="http://schemas.openxmlformats.org/officeDocument/2006/relationships/hyperlink" Target="http://www.consultant.ru/document/cons_doc_LAW_28399/0612b6bbbb0489d5f4f28a71c7305f85af06b235/" TargetMode="External"/><Relationship Id="rId15" Type="http://schemas.openxmlformats.org/officeDocument/2006/relationships/hyperlink" Target="http://www.consultant.ru/document/cons_doc_LAW_45458/08fc56bd86e19a3adf05254e1449e3ae4694df32/" TargetMode="External"/><Relationship Id="rId10" Type="http://schemas.openxmlformats.org/officeDocument/2006/relationships/hyperlink" Target="http://www.consultant.ru/document/cons_doc_LAW_45458/d17d78f8564823f94dc29ae2764570eb16ef3ecd/" TargetMode="External"/><Relationship Id="rId19" Type="http://schemas.openxmlformats.org/officeDocument/2006/relationships/hyperlink" Target="https://studopedia.ru/10_246170_valyutnie-operatsii.html" TargetMode="External"/><Relationship Id="rId4" Type="http://schemas.openxmlformats.org/officeDocument/2006/relationships/hyperlink" Target="https://scienceforum.ru/2017/article/2017034631" TargetMode="External"/><Relationship Id="rId9" Type="http://schemas.openxmlformats.org/officeDocument/2006/relationships/hyperlink" Target="http://www.consultant.ru/document/cons_doc_LAW_45458/" TargetMode="External"/><Relationship Id="rId14" Type="http://schemas.openxmlformats.org/officeDocument/2006/relationships/hyperlink" Target="http://www.consultant.ru/document/cons_doc_LAW_45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4EA7-8475-4B17-BE1C-108C336F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</dc:creator>
  <cp:lastModifiedBy>Other users</cp:lastModifiedBy>
  <cp:revision>3</cp:revision>
  <cp:lastPrinted>2019-11-27T19:47:00Z</cp:lastPrinted>
  <dcterms:created xsi:type="dcterms:W3CDTF">2020-09-19T17:17:00Z</dcterms:created>
  <dcterms:modified xsi:type="dcterms:W3CDTF">2020-09-19T17:49:00Z</dcterms:modified>
</cp:coreProperties>
</file>