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94" w:rsidRDefault="0087207B">
      <w:r>
        <w:t>Банк России как мегарегулятор</w:t>
      </w:r>
      <w:bookmarkStart w:id="0" w:name="_GoBack"/>
      <w:bookmarkEnd w:id="0"/>
    </w:p>
    <w:sectPr w:rsidR="005C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E5"/>
    <w:rsid w:val="005C5994"/>
    <w:rsid w:val="007F7AE5"/>
    <w:rsid w:val="0087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A02FD-506A-4765-9975-C4F83882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Кладовщик2</dc:creator>
  <cp:keywords/>
  <dc:description/>
  <cp:lastModifiedBy>Кладовщик2</cp:lastModifiedBy>
  <cp:revision>3</cp:revision>
  <dcterms:created xsi:type="dcterms:W3CDTF">2020-09-28T10:40:00Z</dcterms:created>
  <dcterms:modified xsi:type="dcterms:W3CDTF">2020-09-28T10:41:00Z</dcterms:modified>
</cp:coreProperties>
</file>