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99" w:rsidRPr="00EA3730" w:rsidRDefault="005F2099" w:rsidP="005F2099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EA3730">
        <w:rPr>
          <w:b/>
          <w:sz w:val="28"/>
          <w:szCs w:val="28"/>
        </w:rPr>
        <w:t>. Второе начало термодинамики, тепловые машины. Энтропия</w:t>
      </w:r>
    </w:p>
    <w:p w:rsidR="005F2099" w:rsidRPr="00976185" w:rsidRDefault="005F2099" w:rsidP="005F2099">
      <w:pPr>
        <w:pStyle w:val="a3"/>
        <w:ind w:firstLine="720"/>
        <w:rPr>
          <w:rFonts w:ascii="Times New Roman" w:hAnsi="Times New Roman"/>
          <w:b/>
          <w:sz w:val="28"/>
          <w:szCs w:val="28"/>
          <w:vertAlign w:val="baseline"/>
        </w:rPr>
      </w:pPr>
    </w:p>
    <w:p w:rsidR="005F2099" w:rsidRDefault="005F2099" w:rsidP="005F2099">
      <w:pPr>
        <w:pStyle w:val="a3"/>
        <w:ind w:firstLine="720"/>
        <w:rPr>
          <w:rFonts w:ascii="Times New Roman" w:hAnsi="Times New Roman"/>
          <w:iCs/>
          <w:sz w:val="28"/>
          <w:szCs w:val="28"/>
          <w:vertAlign w:val="baseline"/>
        </w:rPr>
      </w:pPr>
      <w:r>
        <w:rPr>
          <w:rFonts w:ascii="Times New Roman" w:hAnsi="Times New Roman"/>
          <w:sz w:val="28"/>
          <w:szCs w:val="28"/>
          <w:vertAlign w:val="baseline"/>
        </w:rPr>
        <w:t>3</w:t>
      </w:r>
      <w:r w:rsidRPr="00976185">
        <w:rPr>
          <w:rFonts w:ascii="Times New Roman" w:hAnsi="Times New Roman"/>
          <w:sz w:val="28"/>
          <w:szCs w:val="28"/>
          <w:vertAlign w:val="baseline"/>
        </w:rPr>
        <w:t>. Один моль одноатомного идеального газа совершает в тепловой машине цикл Карно между тепловыми резервуарами с температурами 400</w:t>
      </w:r>
      <w:proofErr w:type="gramStart"/>
      <w:r w:rsidRPr="00976185">
        <w:rPr>
          <w:rFonts w:ascii="Times New Roman" w:hAnsi="Times New Roman"/>
          <w:sz w:val="28"/>
          <w:szCs w:val="28"/>
          <w:vertAlign w:val="baseline"/>
        </w:rPr>
        <w:t xml:space="preserve"> К</w:t>
      </w:r>
      <w:proofErr w:type="gramEnd"/>
      <w:r w:rsidRPr="00976185">
        <w:rPr>
          <w:rFonts w:ascii="Times New Roman" w:hAnsi="Times New Roman"/>
          <w:sz w:val="28"/>
          <w:szCs w:val="28"/>
          <w:vertAlign w:val="baseline"/>
        </w:rPr>
        <w:t xml:space="preserve"> и 300 К. Наименьший объем газа в ходе цикла </w:t>
      </w:r>
      <w:smartTag w:uri="urn:schemas-microsoft-com:office:smarttags" w:element="metricconverter">
        <w:smartTagPr>
          <w:attr w:name="ProductID" w:val="5 л"/>
        </w:smartTagPr>
        <w:r w:rsidRPr="00976185">
          <w:rPr>
            <w:rFonts w:ascii="Times New Roman" w:hAnsi="Times New Roman"/>
            <w:sz w:val="28"/>
            <w:szCs w:val="28"/>
            <w:vertAlign w:val="baseline"/>
          </w:rPr>
          <w:t>5 л</w:t>
        </w:r>
      </w:smartTag>
      <w:r w:rsidRPr="00976185">
        <w:rPr>
          <w:rFonts w:ascii="Times New Roman" w:hAnsi="Times New Roman"/>
          <w:sz w:val="28"/>
          <w:szCs w:val="28"/>
          <w:vertAlign w:val="baseline"/>
        </w:rPr>
        <w:t xml:space="preserve">, наибольший объем </w:t>
      </w:r>
      <w:smartTag w:uri="urn:schemas-microsoft-com:office:smarttags" w:element="metricconverter">
        <w:smartTagPr>
          <w:attr w:name="ProductID" w:val="20 л"/>
        </w:smartTagPr>
        <w:r w:rsidRPr="00976185">
          <w:rPr>
            <w:rFonts w:ascii="Times New Roman" w:hAnsi="Times New Roman"/>
            <w:sz w:val="28"/>
            <w:szCs w:val="28"/>
            <w:vertAlign w:val="baseline"/>
          </w:rPr>
          <w:t>20 л</w:t>
        </w:r>
      </w:smartTag>
      <w:r w:rsidRPr="00976185">
        <w:rPr>
          <w:rFonts w:ascii="Times New Roman" w:hAnsi="Times New Roman"/>
          <w:sz w:val="28"/>
          <w:szCs w:val="28"/>
          <w:vertAlign w:val="baseline"/>
        </w:rPr>
        <w:t xml:space="preserve">. Какую работу совершает эта машина за один цикл? Сколько тепла берет она от высокотемпературного резервуара за один цикл? Сколько тепла поступает за цикл в низкотемпературный резервуар? </w:t>
      </w:r>
      <w:r w:rsidRPr="00976185">
        <w:rPr>
          <w:rFonts w:ascii="Times New Roman" w:hAnsi="Times New Roman"/>
          <w:iCs/>
          <w:sz w:val="28"/>
          <w:szCs w:val="28"/>
          <w:vertAlign w:val="baseline"/>
        </w:rPr>
        <w:t xml:space="preserve">Постройте </w:t>
      </w:r>
      <w:r>
        <w:rPr>
          <w:rFonts w:ascii="Times New Roman" w:hAnsi="Times New Roman"/>
          <w:iCs/>
          <w:sz w:val="28"/>
          <w:szCs w:val="28"/>
          <w:vertAlign w:val="baseline"/>
        </w:rPr>
        <w:t>график</w:t>
      </w:r>
      <w:r w:rsidRPr="00976185">
        <w:rPr>
          <w:rFonts w:ascii="Times New Roman" w:hAnsi="Times New Roman"/>
          <w:iCs/>
          <w:sz w:val="28"/>
          <w:szCs w:val="28"/>
          <w:vertAlign w:val="baseline"/>
        </w:rPr>
        <w:t xml:space="preserve"> цикла Карно</w:t>
      </w:r>
      <w:r>
        <w:rPr>
          <w:rFonts w:ascii="Times New Roman" w:hAnsi="Times New Roman"/>
          <w:iCs/>
          <w:sz w:val="28"/>
          <w:szCs w:val="28"/>
          <w:vertAlign w:val="baseline"/>
        </w:rPr>
        <w:t>.</w:t>
      </w:r>
    </w:p>
    <w:p w:rsidR="00A674F3" w:rsidRDefault="00A674F3"/>
    <w:sectPr w:rsidR="00A674F3" w:rsidSect="00A6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F2099"/>
    <w:rsid w:val="005F2099"/>
    <w:rsid w:val="00A6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F2099"/>
    <w:rPr>
      <w:rFonts w:ascii="Courier New" w:hAnsi="Courier New"/>
      <w:vertAlign w:val="superscript"/>
    </w:rPr>
  </w:style>
  <w:style w:type="character" w:customStyle="1" w:styleId="a4">
    <w:name w:val="Текст Знак"/>
    <w:basedOn w:val="a0"/>
    <w:link w:val="a3"/>
    <w:rsid w:val="005F2099"/>
    <w:rPr>
      <w:rFonts w:ascii="Courier New" w:eastAsia="Times New Roman" w:hAnsi="Courier New" w:cs="Times New Roman"/>
      <w:sz w:val="20"/>
      <w:szCs w:val="20"/>
      <w:vertAlign w:val="superscript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2020-10-12T12:32:00Z</dcterms:created>
  <dcterms:modified xsi:type="dcterms:W3CDTF">2020-10-12T12:32:00Z</dcterms:modified>
</cp:coreProperties>
</file>