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48" w:rsidRPr="008D0E73" w:rsidRDefault="00BC7E48" w:rsidP="00BC7E48">
      <w:pPr>
        <w:pStyle w:val="a3"/>
        <w:jc w:val="center"/>
        <w:rPr>
          <w:b/>
        </w:rPr>
      </w:pPr>
      <w:r w:rsidRPr="008D0E73">
        <w:rPr>
          <w:b/>
        </w:rPr>
        <w:t>Практические</w:t>
      </w:r>
      <w:r>
        <w:rPr>
          <w:b/>
        </w:rPr>
        <w:t xml:space="preserve"> работы № </w:t>
      </w:r>
      <w:r w:rsidR="000C4332">
        <w:rPr>
          <w:b/>
        </w:rPr>
        <w:t>4</w:t>
      </w:r>
      <w:r>
        <w:rPr>
          <w:b/>
        </w:rPr>
        <w:t>,</w:t>
      </w:r>
      <w:r w:rsidR="000C4332">
        <w:rPr>
          <w:b/>
        </w:rPr>
        <w:t>5</w:t>
      </w:r>
      <w:r w:rsidRPr="008D0E73">
        <w:rPr>
          <w:b/>
        </w:rPr>
        <w:t xml:space="preserve"> </w:t>
      </w:r>
    </w:p>
    <w:p w:rsidR="00BC7E48" w:rsidRPr="008D0E73" w:rsidRDefault="00BC7E48" w:rsidP="00BC7E48">
      <w:pPr>
        <w:pStyle w:val="a3"/>
        <w:jc w:val="center"/>
        <w:rPr>
          <w:b/>
        </w:rPr>
      </w:pPr>
      <w:r w:rsidRPr="008D0E73">
        <w:rPr>
          <w:b/>
        </w:rPr>
        <w:t>по теме «</w:t>
      </w:r>
      <w:r w:rsidRPr="008D0E73">
        <w:rPr>
          <w:b/>
          <w:bCs/>
        </w:rPr>
        <w:t>Организация бухгалтерского учета, отчетность при общем режиме налогообложения  для малых предприятий</w:t>
      </w:r>
      <w:r w:rsidRPr="008D0E73">
        <w:rPr>
          <w:b/>
        </w:rPr>
        <w:t>»</w:t>
      </w:r>
    </w:p>
    <w:p w:rsidR="00BC7E48" w:rsidRPr="008D0E73" w:rsidRDefault="00BC7E48" w:rsidP="00BC7E48">
      <w:pPr>
        <w:pStyle w:val="a3"/>
        <w:jc w:val="center"/>
        <w:rPr>
          <w:b/>
        </w:rPr>
      </w:pPr>
    </w:p>
    <w:p w:rsidR="00BC7E48" w:rsidRPr="008D0E73" w:rsidRDefault="00BC7E48" w:rsidP="00BC7E48">
      <w:pPr>
        <w:pStyle w:val="a3"/>
        <w:jc w:val="center"/>
        <w:rPr>
          <w:b/>
        </w:rPr>
      </w:pPr>
      <w:r w:rsidRPr="008D0E73">
        <w:rPr>
          <w:b/>
        </w:rPr>
        <w:t>Сводная задача</w:t>
      </w:r>
    </w:p>
    <w:p w:rsidR="00BC7E48" w:rsidRPr="008D0E73" w:rsidRDefault="00BC7E48" w:rsidP="00BC7E48">
      <w:pPr>
        <w:widowControl w:val="0"/>
        <w:tabs>
          <w:tab w:val="left" w:pos="57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E73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</w:p>
    <w:p w:rsidR="00BC7E48" w:rsidRPr="008D0E73" w:rsidRDefault="00BC7E48" w:rsidP="00714BBF">
      <w:pPr>
        <w:pStyle w:val="a3"/>
        <w:ind w:firstLine="709"/>
        <w:jc w:val="both"/>
      </w:pPr>
      <w:r w:rsidRPr="008D0E73">
        <w:t>Предприятие «</w:t>
      </w:r>
      <w:r w:rsidR="00EF5119">
        <w:t>Импульс</w:t>
      </w:r>
      <w:r w:rsidRPr="008D0E73">
        <w:t xml:space="preserve">» зарегистрировано в </w:t>
      </w:r>
      <w:r w:rsidR="00082FE9">
        <w:t>феврале</w:t>
      </w:r>
      <w:r w:rsidRPr="008D0E73">
        <w:t xml:space="preserve"> 201</w:t>
      </w:r>
      <w:r w:rsidR="00082FE9">
        <w:t>9</w:t>
      </w:r>
      <w:r w:rsidRPr="008D0E73">
        <w:t xml:space="preserve"> г. в форме ООО. </w:t>
      </w:r>
      <w:r>
        <w:t>Вид экономической деятельности – оптовая торговля.</w:t>
      </w:r>
    </w:p>
    <w:p w:rsidR="00BC7E48" w:rsidRPr="008D0E73" w:rsidRDefault="00BC7E48" w:rsidP="00714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73">
        <w:rPr>
          <w:rFonts w:ascii="Times New Roman" w:hAnsi="Times New Roman" w:cs="Times New Roman"/>
          <w:sz w:val="28"/>
          <w:szCs w:val="28"/>
        </w:rPr>
        <w:t xml:space="preserve">Согласно учредительным документам объявленная сумма уставного </w:t>
      </w:r>
      <w:r w:rsidRPr="00EF5119">
        <w:rPr>
          <w:rFonts w:ascii="Times New Roman" w:hAnsi="Times New Roman" w:cs="Times New Roman"/>
          <w:sz w:val="28"/>
          <w:szCs w:val="28"/>
        </w:rPr>
        <w:t>капитала составляет 10 000 руб. В ООО «</w:t>
      </w:r>
      <w:r w:rsidR="00EF5119" w:rsidRPr="00EF5119">
        <w:rPr>
          <w:rFonts w:ascii="Times New Roman" w:hAnsi="Times New Roman" w:cs="Times New Roman"/>
          <w:sz w:val="28"/>
          <w:szCs w:val="28"/>
        </w:rPr>
        <w:t>Импульс</w:t>
      </w:r>
      <w:r w:rsidRPr="00EF5119">
        <w:rPr>
          <w:rFonts w:ascii="Times New Roman" w:hAnsi="Times New Roman" w:cs="Times New Roman"/>
          <w:sz w:val="28"/>
          <w:szCs w:val="28"/>
        </w:rPr>
        <w:t>» один учредитель, который</w:t>
      </w:r>
      <w:r w:rsidRPr="008D0E73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директором. При регистрации задолженность учредителя погашена полностью безналичными денежными средствами в рублях.</w:t>
      </w:r>
    </w:p>
    <w:p w:rsidR="00BC7E48" w:rsidRPr="008D0E73" w:rsidRDefault="00BC7E48" w:rsidP="00714B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E73">
        <w:rPr>
          <w:rFonts w:ascii="Times New Roman" w:hAnsi="Times New Roman" w:cs="Times New Roman"/>
          <w:sz w:val="28"/>
          <w:szCs w:val="28"/>
        </w:rPr>
        <w:t xml:space="preserve"> Согласно учетной политике для отражения уставного капитала используется счет 80 «Уставный капитал». Предприятие «</w:t>
      </w:r>
      <w:r w:rsidR="00EF5119" w:rsidRPr="00EF5119">
        <w:rPr>
          <w:rFonts w:ascii="Times New Roman" w:hAnsi="Times New Roman" w:cs="Times New Roman"/>
          <w:sz w:val="28"/>
          <w:szCs w:val="28"/>
        </w:rPr>
        <w:t>Импульс</w:t>
      </w:r>
      <w:r w:rsidRPr="008D0E73">
        <w:rPr>
          <w:rFonts w:ascii="Times New Roman" w:hAnsi="Times New Roman" w:cs="Times New Roman"/>
          <w:sz w:val="28"/>
          <w:szCs w:val="28"/>
        </w:rPr>
        <w:t>» является малым предприятием, ведет бухгалтерский учет в</w:t>
      </w:r>
      <w:r w:rsidRPr="008D0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0E73">
        <w:rPr>
          <w:rFonts w:ascii="Times New Roman" w:hAnsi="Times New Roman" w:cs="Times New Roman"/>
          <w:bCs/>
          <w:sz w:val="28"/>
          <w:szCs w:val="28"/>
        </w:rPr>
        <w:t xml:space="preserve">соответствии с законом о бухгалтерском учете, учет доходов и расходов ведет в соответствии с ПБУ 9/99 «Доходы организации» и 10/99 «Расходы организации», применяя кассовый метод. Для учета реализации применяется счет 90 «Продажи». Расходы по займам относятся к прочим расходам. </w:t>
      </w:r>
      <w:r w:rsidR="00082FE9">
        <w:rPr>
          <w:rFonts w:ascii="Times New Roman" w:hAnsi="Times New Roman" w:cs="Times New Roman"/>
          <w:bCs/>
          <w:sz w:val="28"/>
          <w:szCs w:val="28"/>
        </w:rPr>
        <w:t xml:space="preserve"> Учет затрат ведется на счете 44 «Расходы на продажу».</w:t>
      </w:r>
      <w:r w:rsidR="00AE34E8">
        <w:rPr>
          <w:rFonts w:ascii="Times New Roman" w:hAnsi="Times New Roman" w:cs="Times New Roman"/>
          <w:bCs/>
          <w:sz w:val="28"/>
          <w:szCs w:val="28"/>
        </w:rPr>
        <w:t xml:space="preserve"> Материалы списываются на затраты только в оплаченной части.</w:t>
      </w:r>
    </w:p>
    <w:p w:rsidR="00BC7E48" w:rsidRPr="008D0E73" w:rsidRDefault="00BC7E48" w:rsidP="00714B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E73">
        <w:rPr>
          <w:rFonts w:ascii="Times New Roman" w:hAnsi="Times New Roman" w:cs="Times New Roman"/>
          <w:bCs/>
          <w:sz w:val="28"/>
          <w:szCs w:val="28"/>
        </w:rPr>
        <w:t>Предприятие является плательщиком НДС, налога на прибыль,. По налогу на прибыль ООО «</w:t>
      </w:r>
      <w:r w:rsidR="00EF5119" w:rsidRPr="00EF5119">
        <w:rPr>
          <w:rFonts w:ascii="Times New Roman" w:hAnsi="Times New Roman" w:cs="Times New Roman"/>
          <w:sz w:val="28"/>
          <w:szCs w:val="28"/>
        </w:rPr>
        <w:t>Импульс</w:t>
      </w:r>
      <w:r w:rsidRPr="008D0E73">
        <w:rPr>
          <w:rFonts w:ascii="Times New Roman" w:hAnsi="Times New Roman" w:cs="Times New Roman"/>
          <w:bCs/>
          <w:sz w:val="28"/>
          <w:szCs w:val="28"/>
        </w:rPr>
        <w:t xml:space="preserve">» ведет налоговый учет в соответствии с нормами, установленными главой 25 НК РФ и не применяет Положение </w:t>
      </w:r>
      <w:proofErr w:type="gramStart"/>
      <w:r w:rsidRPr="008D0E7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8D0E73">
        <w:rPr>
          <w:rFonts w:ascii="Times New Roman" w:hAnsi="Times New Roman" w:cs="Times New Roman"/>
          <w:bCs/>
          <w:sz w:val="28"/>
          <w:szCs w:val="28"/>
        </w:rPr>
        <w:t xml:space="preserve"> бухгалтерскому учету «Учет расчетов по налогу на прибыль» (ПБУ 18/02).</w:t>
      </w:r>
      <w:r w:rsidRPr="00BC7E48">
        <w:rPr>
          <w:rFonts w:ascii="Times New Roman" w:hAnsi="Times New Roman" w:cs="Times New Roman"/>
          <w:sz w:val="28"/>
          <w:szCs w:val="28"/>
        </w:rPr>
        <w:t xml:space="preserve"> </w:t>
      </w:r>
      <w:r w:rsidRPr="008D0E73">
        <w:rPr>
          <w:rFonts w:ascii="Times New Roman" w:hAnsi="Times New Roman" w:cs="Times New Roman"/>
          <w:sz w:val="28"/>
          <w:szCs w:val="28"/>
        </w:rPr>
        <w:t>Доходы и расходы для целей налогообложения прибыли организация определяет</w:t>
      </w:r>
      <w:r w:rsidRPr="008D0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0E73">
        <w:rPr>
          <w:rFonts w:ascii="Times New Roman" w:hAnsi="Times New Roman" w:cs="Times New Roman"/>
          <w:bCs/>
          <w:sz w:val="28"/>
          <w:szCs w:val="28"/>
        </w:rPr>
        <w:t>кассовым методом.</w:t>
      </w:r>
    </w:p>
    <w:p w:rsidR="00BC7E48" w:rsidRPr="008D0E73" w:rsidRDefault="00BC7E48" w:rsidP="00714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73">
        <w:rPr>
          <w:rFonts w:ascii="Times New Roman" w:hAnsi="Times New Roman" w:cs="Times New Roman"/>
          <w:sz w:val="28"/>
          <w:szCs w:val="28"/>
        </w:rPr>
        <w:t xml:space="preserve">Способ начисления амортизации по основным средствам и нематериальным активам для целей бухгалтерского и налогового учета– </w:t>
      </w:r>
      <w:proofErr w:type="gramStart"/>
      <w:r w:rsidRPr="008D0E73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8D0E73">
        <w:rPr>
          <w:rFonts w:ascii="Times New Roman" w:hAnsi="Times New Roman" w:cs="Times New Roman"/>
          <w:sz w:val="28"/>
          <w:szCs w:val="28"/>
        </w:rPr>
        <w:t>нейный.</w:t>
      </w:r>
    </w:p>
    <w:p w:rsidR="00BC7E48" w:rsidRPr="008D0E73" w:rsidRDefault="00BC7E48" w:rsidP="00714B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E73">
        <w:rPr>
          <w:rFonts w:ascii="Times New Roman" w:hAnsi="Times New Roman" w:cs="Times New Roman"/>
          <w:bCs/>
          <w:sz w:val="28"/>
          <w:szCs w:val="28"/>
        </w:rPr>
        <w:t>Коды организации: ОКПО 69431989; ИНН 6452950016; ОКВЭД 51.70; ОКОПФ/ОКФС 65/16;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7E48" w:rsidRPr="008D0E73" w:rsidRDefault="00BC7E48" w:rsidP="00714B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E73">
        <w:rPr>
          <w:rFonts w:ascii="Times New Roman" w:hAnsi="Times New Roman" w:cs="Times New Roman"/>
          <w:bCs/>
          <w:sz w:val="28"/>
          <w:szCs w:val="28"/>
        </w:rPr>
        <w:t>Адрес организации: 410080,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E73">
        <w:rPr>
          <w:rFonts w:ascii="Times New Roman" w:hAnsi="Times New Roman" w:cs="Times New Roman"/>
          <w:bCs/>
          <w:sz w:val="28"/>
          <w:szCs w:val="28"/>
        </w:rPr>
        <w:t xml:space="preserve">Саратов, Сокурский тракт,32. </w:t>
      </w:r>
    </w:p>
    <w:p w:rsidR="00BC7E48" w:rsidRPr="008D0E73" w:rsidRDefault="00BC7E48" w:rsidP="00BC7E48">
      <w:pPr>
        <w:pStyle w:val="4"/>
        <w:widowControl w:val="0"/>
        <w:spacing w:before="120"/>
        <w:jc w:val="both"/>
      </w:pPr>
      <w:r w:rsidRPr="008D0E73">
        <w:rPr>
          <w:bCs w:val="0"/>
        </w:rPr>
        <w:t>Хозяйственные операции</w:t>
      </w:r>
    </w:p>
    <w:p w:rsidR="00082FE9" w:rsidRPr="00082FE9" w:rsidRDefault="00082FE9" w:rsidP="00082FE9">
      <w:pPr>
        <w:pStyle w:val="a3"/>
        <w:jc w:val="both"/>
      </w:pPr>
      <w:r>
        <w:rPr>
          <w:b/>
          <w:i/>
        </w:rPr>
        <w:t xml:space="preserve"> 01.02.19</w:t>
      </w:r>
      <w:r w:rsidRPr="00082FE9">
        <w:rPr>
          <w:b/>
          <w:i/>
        </w:rPr>
        <w:t xml:space="preserve"> </w:t>
      </w:r>
      <w:r>
        <w:rPr>
          <w:b/>
          <w:i/>
        </w:rPr>
        <w:t xml:space="preserve">г. – </w:t>
      </w:r>
      <w:r w:rsidRPr="00082FE9">
        <w:t>оплачен уставный капитал в сумме 10 000 руб. на расчетный счет</w:t>
      </w:r>
    </w:p>
    <w:p w:rsidR="00082FE9" w:rsidRPr="008D0E73" w:rsidRDefault="00082FE9" w:rsidP="00082FE9">
      <w:pPr>
        <w:pStyle w:val="a3"/>
        <w:jc w:val="both"/>
      </w:pPr>
      <w:r>
        <w:rPr>
          <w:b/>
          <w:i/>
        </w:rPr>
        <w:t>01</w:t>
      </w:r>
      <w:r w:rsidRPr="008D0E73">
        <w:rPr>
          <w:b/>
          <w:i/>
        </w:rPr>
        <w:t>.02.1</w:t>
      </w:r>
      <w:r>
        <w:rPr>
          <w:b/>
          <w:i/>
        </w:rPr>
        <w:t>9</w:t>
      </w:r>
      <w:r w:rsidRPr="008D0E73">
        <w:rPr>
          <w:b/>
          <w:i/>
        </w:rPr>
        <w:t xml:space="preserve"> г</w:t>
      </w:r>
      <w:r w:rsidRPr="008D0E73">
        <w:t xml:space="preserve">. предприятие получает краткосрочный банковский кредит в сумме </w:t>
      </w:r>
      <w:r w:rsidR="00364D58">
        <w:t>5</w:t>
      </w:r>
      <w:r>
        <w:t>0</w:t>
      </w:r>
      <w:r w:rsidRPr="008D0E73">
        <w:t>0</w:t>
      </w:r>
      <w:r>
        <w:t> </w:t>
      </w:r>
      <w:r w:rsidRPr="008D0E73">
        <w:t>000</w:t>
      </w:r>
      <w:r>
        <w:t xml:space="preserve"> </w:t>
      </w:r>
      <w:r w:rsidRPr="008D0E73">
        <w:t xml:space="preserve"> руб. сроком на 1 год под 14 % годовых.</w:t>
      </w:r>
      <w:r>
        <w:t xml:space="preserve"> </w:t>
      </w:r>
    </w:p>
    <w:p w:rsidR="00BC7E48" w:rsidRPr="008D0E73" w:rsidRDefault="00BC7E48" w:rsidP="00BC7E48">
      <w:pPr>
        <w:pStyle w:val="a3"/>
        <w:jc w:val="both"/>
      </w:pPr>
      <w:r w:rsidRPr="008D0E73">
        <w:rPr>
          <w:b/>
          <w:i/>
        </w:rPr>
        <w:t>03.02.201</w:t>
      </w:r>
      <w:r w:rsidR="0041781D">
        <w:rPr>
          <w:b/>
          <w:i/>
        </w:rPr>
        <w:t>9</w:t>
      </w:r>
      <w:r w:rsidRPr="008D0E73">
        <w:rPr>
          <w:b/>
          <w:i/>
        </w:rPr>
        <w:t xml:space="preserve"> г</w:t>
      </w:r>
      <w:r w:rsidRPr="008D0E73">
        <w:t>. ООО «</w:t>
      </w:r>
      <w:r w:rsidR="00EF5119" w:rsidRPr="00EF5119">
        <w:rPr>
          <w:szCs w:val="28"/>
        </w:rPr>
        <w:t>Импульс</w:t>
      </w:r>
      <w:r w:rsidRPr="008D0E73">
        <w:t>» приобрело нематериальные активы на сумму     4</w:t>
      </w:r>
      <w:r w:rsidR="0041781D">
        <w:t>0</w:t>
      </w:r>
      <w:r w:rsidRPr="008D0E73">
        <w:t xml:space="preserve"> 000 руб., в том числе НДС. НМА </w:t>
      </w:r>
      <w:proofErr w:type="gramStart"/>
      <w:r w:rsidRPr="008D0E73">
        <w:t>оприходованы</w:t>
      </w:r>
      <w:proofErr w:type="gramEnd"/>
      <w:r w:rsidRPr="008D0E73">
        <w:t xml:space="preserve">, введены в эксплуатацию, счет оплачен. Срок эксплуатации НМА – 5 лет. </w:t>
      </w:r>
    </w:p>
    <w:p w:rsidR="00BC7E48" w:rsidRPr="008D0E73" w:rsidRDefault="00BC7E48" w:rsidP="00BC7E48">
      <w:pPr>
        <w:pStyle w:val="a3"/>
        <w:jc w:val="both"/>
      </w:pPr>
      <w:r w:rsidRPr="008D0E73">
        <w:rPr>
          <w:b/>
          <w:i/>
        </w:rPr>
        <w:t>05.02. 201</w:t>
      </w:r>
      <w:r w:rsidR="0041781D">
        <w:rPr>
          <w:b/>
          <w:i/>
        </w:rPr>
        <w:t>9</w:t>
      </w:r>
      <w:r w:rsidRPr="008D0E73">
        <w:rPr>
          <w:b/>
          <w:i/>
        </w:rPr>
        <w:t xml:space="preserve"> г.</w:t>
      </w:r>
      <w:r w:rsidRPr="008D0E73">
        <w:t xml:space="preserve"> предприятие приобретает канцелярские товары на сумму </w:t>
      </w:r>
    </w:p>
    <w:p w:rsidR="00BC7E48" w:rsidRPr="008D0E73" w:rsidRDefault="0041781D" w:rsidP="00BC7E48">
      <w:pPr>
        <w:pStyle w:val="a3"/>
        <w:ind w:firstLine="0"/>
        <w:jc w:val="both"/>
      </w:pPr>
      <w:r>
        <w:lastRenderedPageBreak/>
        <w:t>1</w:t>
      </w:r>
      <w:r w:rsidR="00BC7E48" w:rsidRPr="008D0E73">
        <w:t xml:space="preserve">2 600 руб., в том числе НДС. Канцелярские товары оплачены в размере 30% от суммы, предъявленной продавцом. </w:t>
      </w:r>
    </w:p>
    <w:p w:rsidR="00BC7E48" w:rsidRPr="008D0E73" w:rsidRDefault="00BC7E48" w:rsidP="00BC7E48">
      <w:pPr>
        <w:pStyle w:val="a3"/>
        <w:jc w:val="both"/>
      </w:pPr>
      <w:r w:rsidRPr="008D0E73">
        <w:rPr>
          <w:b/>
          <w:i/>
        </w:rPr>
        <w:t>07.02. 201</w:t>
      </w:r>
      <w:r w:rsidR="0041781D">
        <w:rPr>
          <w:b/>
          <w:i/>
        </w:rPr>
        <w:t xml:space="preserve">9 </w:t>
      </w:r>
      <w:r w:rsidRPr="008D0E73">
        <w:rPr>
          <w:b/>
          <w:i/>
        </w:rPr>
        <w:t>г</w:t>
      </w:r>
      <w:r w:rsidRPr="008D0E73">
        <w:t xml:space="preserve">. предприятие приобретает товары для перепродажи на сумму </w:t>
      </w:r>
      <w:r w:rsidR="0041781D">
        <w:t>1</w:t>
      </w:r>
      <w:r w:rsidRPr="008D0E73">
        <w:t>40 000 руб., в том числе НДС. Счет поставщика оплачен.</w:t>
      </w:r>
    </w:p>
    <w:p w:rsidR="00BC7E48" w:rsidRPr="008D0E73" w:rsidRDefault="00BC7E48" w:rsidP="00BC7E48">
      <w:pPr>
        <w:pStyle w:val="a3"/>
        <w:jc w:val="both"/>
      </w:pPr>
      <w:r w:rsidRPr="008D0E73">
        <w:rPr>
          <w:b/>
          <w:i/>
        </w:rPr>
        <w:t>10.02.1</w:t>
      </w:r>
      <w:r w:rsidR="0041781D">
        <w:rPr>
          <w:b/>
          <w:i/>
        </w:rPr>
        <w:t xml:space="preserve">9 </w:t>
      </w:r>
      <w:r w:rsidRPr="008D0E73">
        <w:rPr>
          <w:b/>
          <w:i/>
        </w:rPr>
        <w:t xml:space="preserve">г.  </w:t>
      </w:r>
      <w:r w:rsidRPr="008D0E73">
        <w:t xml:space="preserve">предприятие реализует данные товары покупателям на сумму  </w:t>
      </w:r>
      <w:r w:rsidR="0041781D">
        <w:t>2</w:t>
      </w:r>
      <w:r w:rsidRPr="008D0E73">
        <w:t>80 000 руб., в том числе НДС. Счет покупателем оплачен.</w:t>
      </w:r>
    </w:p>
    <w:p w:rsidR="00BC7E48" w:rsidRPr="008D0E73" w:rsidRDefault="0041781D" w:rsidP="00BC7E48">
      <w:pPr>
        <w:pStyle w:val="a3"/>
        <w:jc w:val="both"/>
      </w:pPr>
      <w:r>
        <w:rPr>
          <w:b/>
          <w:i/>
        </w:rPr>
        <w:t>10.02.</w:t>
      </w:r>
      <w:r w:rsidR="00BC7E48" w:rsidRPr="008D0E73">
        <w:rPr>
          <w:b/>
          <w:i/>
        </w:rPr>
        <w:t>1</w:t>
      </w:r>
      <w:r>
        <w:rPr>
          <w:b/>
          <w:i/>
        </w:rPr>
        <w:t>9</w:t>
      </w:r>
      <w:r w:rsidR="00BC7E48" w:rsidRPr="008D0E73">
        <w:rPr>
          <w:b/>
          <w:i/>
        </w:rPr>
        <w:t>г.</w:t>
      </w:r>
      <w:r w:rsidR="00BC7E48" w:rsidRPr="008D0E73">
        <w:t xml:space="preserve"> по приказу генерального директор</w:t>
      </w:r>
      <w:proofErr w:type="gramStart"/>
      <w:r w:rsidR="00BC7E48" w:rsidRPr="008D0E73">
        <w:t>а ООО</w:t>
      </w:r>
      <w:proofErr w:type="gramEnd"/>
      <w:r w:rsidR="00BC7E48" w:rsidRPr="008D0E73">
        <w:t xml:space="preserve"> «</w:t>
      </w:r>
      <w:r w:rsidR="00EF5119" w:rsidRPr="00EF5119">
        <w:rPr>
          <w:szCs w:val="28"/>
        </w:rPr>
        <w:t>Импульс</w:t>
      </w:r>
      <w:r w:rsidR="00BC7E48" w:rsidRPr="008D0E73">
        <w:t xml:space="preserve">» начислена заработная плата сотрудникам в сумме </w:t>
      </w:r>
      <w:r w:rsidR="006A2B2F">
        <w:t>60</w:t>
      </w:r>
      <w:r w:rsidR="00BC7E48" w:rsidRPr="008D0E73">
        <w:t xml:space="preserve"> 000 руб.</w:t>
      </w:r>
    </w:p>
    <w:p w:rsidR="00BC7E48" w:rsidRPr="008D0E73" w:rsidRDefault="00BC7E48" w:rsidP="00BC7E48">
      <w:pPr>
        <w:pStyle w:val="a3"/>
        <w:jc w:val="both"/>
      </w:pPr>
      <w:r w:rsidRPr="008D0E73">
        <w:rPr>
          <w:b/>
          <w:i/>
        </w:rPr>
        <w:t>15.02.1</w:t>
      </w:r>
      <w:r w:rsidR="00632AA6">
        <w:rPr>
          <w:b/>
          <w:i/>
        </w:rPr>
        <w:t>8</w:t>
      </w:r>
      <w:r w:rsidRPr="008D0E73">
        <w:t xml:space="preserve"> г. генеральный директор принимает решение приобрести долгосрочные ценные бумаги. В тот же день денежные средства для покупки ценных бумаг перечисляются посреднику – 10</w:t>
      </w:r>
      <w:r w:rsidR="0041781D">
        <w:t>0</w:t>
      </w:r>
      <w:r w:rsidRPr="008D0E73">
        <w:t xml:space="preserve"> 000 руб. Ценные бумаги приходуются.</w:t>
      </w:r>
    </w:p>
    <w:p w:rsidR="00BC7E48" w:rsidRPr="008D0E73" w:rsidRDefault="00BC7E48" w:rsidP="00714B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D0E73">
        <w:rPr>
          <w:rFonts w:ascii="Times New Roman" w:hAnsi="Times New Roman" w:cs="Times New Roman"/>
          <w:b/>
          <w:i/>
          <w:sz w:val="28"/>
        </w:rPr>
        <w:t>20.02.20</w:t>
      </w:r>
      <w:r w:rsidRPr="008D0E7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1781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D0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E73">
        <w:rPr>
          <w:rFonts w:ascii="Times New Roman" w:hAnsi="Times New Roman" w:cs="Times New Roman"/>
          <w:b/>
          <w:i/>
          <w:sz w:val="28"/>
        </w:rPr>
        <w:t>г.</w:t>
      </w:r>
      <w:r w:rsidRPr="008D0E73">
        <w:rPr>
          <w:rFonts w:ascii="Times New Roman" w:hAnsi="Times New Roman" w:cs="Times New Roman"/>
          <w:sz w:val="28"/>
        </w:rPr>
        <w:t xml:space="preserve"> предприятие приобретает объект основных средств на сумму </w:t>
      </w:r>
      <w:r w:rsidR="00364D58">
        <w:rPr>
          <w:rFonts w:ascii="Times New Roman" w:hAnsi="Times New Roman" w:cs="Times New Roman"/>
          <w:sz w:val="28"/>
        </w:rPr>
        <w:t>1</w:t>
      </w:r>
      <w:r w:rsidRPr="008D0E73">
        <w:rPr>
          <w:rFonts w:ascii="Times New Roman" w:hAnsi="Times New Roman" w:cs="Times New Roman"/>
          <w:sz w:val="28"/>
        </w:rPr>
        <w:t>35 400 руб., в том числе НДС. Срок эксплуатации объекта – 3 года. ОС оприходовано, введено в эксплуатацию. Счет поставщика оплачен.</w:t>
      </w:r>
    </w:p>
    <w:p w:rsidR="00BC7E48" w:rsidRPr="008D0E73" w:rsidRDefault="00BC7E48" w:rsidP="00714BBF">
      <w:pPr>
        <w:pStyle w:val="a3"/>
        <w:jc w:val="both"/>
      </w:pPr>
      <w:r w:rsidRPr="008D0E73">
        <w:t>Заработная плата сотрудникам выплачена 1 марта 201</w:t>
      </w:r>
      <w:r w:rsidR="0041781D">
        <w:t>9</w:t>
      </w:r>
      <w:r w:rsidRPr="008D0E73">
        <w:t xml:space="preserve"> г. Уплачены налоги и страховые взносы с заработной платы. Уплачен процент по кредиту. </w:t>
      </w:r>
    </w:p>
    <w:p w:rsidR="00BC7E48" w:rsidRPr="008D0E73" w:rsidRDefault="00A071F8" w:rsidP="00714B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Других хозяйственных операций в марте 2019 г. не было.</w:t>
      </w:r>
    </w:p>
    <w:p w:rsidR="00BC7E48" w:rsidRPr="008D0E73" w:rsidRDefault="00BC7E48" w:rsidP="00BC7E48">
      <w:pPr>
        <w:jc w:val="both"/>
        <w:rPr>
          <w:rFonts w:ascii="Times New Roman" w:hAnsi="Times New Roman" w:cs="Times New Roman"/>
          <w:b/>
          <w:sz w:val="28"/>
        </w:rPr>
      </w:pPr>
      <w:r w:rsidRPr="008D0E73">
        <w:rPr>
          <w:rFonts w:ascii="Times New Roman" w:hAnsi="Times New Roman" w:cs="Times New Roman"/>
          <w:b/>
          <w:sz w:val="28"/>
        </w:rPr>
        <w:t>Необходимо:</w:t>
      </w:r>
    </w:p>
    <w:p w:rsidR="00BC7E48" w:rsidRPr="008D0E73" w:rsidRDefault="00BC7E48" w:rsidP="00A31D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0E73">
        <w:rPr>
          <w:rFonts w:ascii="Times New Roman" w:hAnsi="Times New Roman" w:cs="Times New Roman"/>
          <w:sz w:val="28"/>
        </w:rPr>
        <w:t>1. Отразить в бухгалтерском учете данные хозяйственные операции;</w:t>
      </w:r>
    </w:p>
    <w:p w:rsidR="00A31D01" w:rsidRDefault="00BC7E48" w:rsidP="00A31D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0E73">
        <w:rPr>
          <w:rFonts w:ascii="Times New Roman" w:hAnsi="Times New Roman" w:cs="Times New Roman"/>
          <w:sz w:val="28"/>
        </w:rPr>
        <w:t xml:space="preserve">рассчитать налоги и взносы; вывести  финансовые результаты; </w:t>
      </w:r>
      <w:r w:rsidR="00CD0A06">
        <w:rPr>
          <w:rFonts w:ascii="Times New Roman" w:hAnsi="Times New Roman" w:cs="Times New Roman"/>
          <w:sz w:val="28"/>
        </w:rPr>
        <w:t>(приложение 1)</w:t>
      </w:r>
      <w:r w:rsidR="00A532AB">
        <w:rPr>
          <w:rFonts w:ascii="Times New Roman" w:hAnsi="Times New Roman" w:cs="Times New Roman"/>
          <w:sz w:val="28"/>
        </w:rPr>
        <w:t xml:space="preserve">. </w:t>
      </w:r>
    </w:p>
    <w:p w:rsidR="00BC7E48" w:rsidRPr="008D0E73" w:rsidRDefault="00965CB5" w:rsidP="00A31D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Рассчитанные суммы </w:t>
      </w:r>
      <w:r w:rsidR="00782ED1">
        <w:rPr>
          <w:rFonts w:ascii="Times New Roman" w:hAnsi="Times New Roman" w:cs="Times New Roman"/>
          <w:sz w:val="28"/>
        </w:rPr>
        <w:t>НДС, других налогов, процентов за кредит</w:t>
      </w:r>
      <w:r>
        <w:rPr>
          <w:rFonts w:ascii="Times New Roman" w:hAnsi="Times New Roman" w:cs="Times New Roman"/>
          <w:sz w:val="28"/>
        </w:rPr>
        <w:t>, амортизации</w:t>
      </w:r>
      <w:r w:rsidR="00A532AB">
        <w:rPr>
          <w:rFonts w:ascii="Times New Roman" w:hAnsi="Times New Roman" w:cs="Times New Roman"/>
          <w:sz w:val="28"/>
        </w:rPr>
        <w:t xml:space="preserve"> округлять до рублей.</w:t>
      </w:r>
    </w:p>
    <w:p w:rsidR="00BC7E48" w:rsidRPr="008D0E73" w:rsidRDefault="00BC7E48" w:rsidP="00A31D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0E73">
        <w:rPr>
          <w:rFonts w:ascii="Times New Roman" w:hAnsi="Times New Roman" w:cs="Times New Roman"/>
          <w:sz w:val="28"/>
        </w:rPr>
        <w:t>3. Составить оборотную ведомость</w:t>
      </w:r>
      <w:r w:rsidR="00CD0A06">
        <w:rPr>
          <w:rFonts w:ascii="Times New Roman" w:hAnsi="Times New Roman" w:cs="Times New Roman"/>
          <w:sz w:val="28"/>
        </w:rPr>
        <w:t xml:space="preserve"> (приложение </w:t>
      </w:r>
      <w:r w:rsidR="00E812DE">
        <w:rPr>
          <w:rFonts w:ascii="Times New Roman" w:hAnsi="Times New Roman" w:cs="Times New Roman"/>
          <w:sz w:val="28"/>
        </w:rPr>
        <w:t>2</w:t>
      </w:r>
      <w:r w:rsidR="00CD0A06">
        <w:rPr>
          <w:rFonts w:ascii="Times New Roman" w:hAnsi="Times New Roman" w:cs="Times New Roman"/>
          <w:sz w:val="28"/>
        </w:rPr>
        <w:t>)</w:t>
      </w:r>
    </w:p>
    <w:p w:rsidR="00BC7E48" w:rsidRPr="008D0E73" w:rsidRDefault="00BC7E48" w:rsidP="00A31D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0E73">
        <w:rPr>
          <w:rFonts w:ascii="Times New Roman" w:hAnsi="Times New Roman" w:cs="Times New Roman"/>
          <w:sz w:val="28"/>
        </w:rPr>
        <w:t>4. Составить Бухгалтерский баланс на 31.03.201</w:t>
      </w:r>
      <w:r w:rsidR="0041781D">
        <w:rPr>
          <w:rFonts w:ascii="Times New Roman" w:hAnsi="Times New Roman" w:cs="Times New Roman"/>
          <w:sz w:val="28"/>
        </w:rPr>
        <w:t>9</w:t>
      </w:r>
      <w:r w:rsidRPr="008D0E73">
        <w:rPr>
          <w:rFonts w:ascii="Times New Roman" w:hAnsi="Times New Roman" w:cs="Times New Roman"/>
          <w:sz w:val="28"/>
        </w:rPr>
        <w:t xml:space="preserve"> (см. Приложение </w:t>
      </w:r>
      <w:r w:rsidR="00E812DE">
        <w:rPr>
          <w:rFonts w:ascii="Times New Roman" w:hAnsi="Times New Roman" w:cs="Times New Roman"/>
          <w:sz w:val="28"/>
        </w:rPr>
        <w:t>3</w:t>
      </w:r>
      <w:r w:rsidRPr="008D0E73">
        <w:rPr>
          <w:rFonts w:ascii="Times New Roman" w:hAnsi="Times New Roman" w:cs="Times New Roman"/>
          <w:sz w:val="28"/>
        </w:rPr>
        <w:t>)</w:t>
      </w:r>
      <w:r w:rsidR="00E812DE">
        <w:rPr>
          <w:rFonts w:ascii="Times New Roman" w:hAnsi="Times New Roman" w:cs="Times New Roman"/>
          <w:sz w:val="28"/>
        </w:rPr>
        <w:t>. Баланс составлять в рублях.</w:t>
      </w:r>
    </w:p>
    <w:p w:rsidR="00BC7E48" w:rsidRPr="008D0E73" w:rsidRDefault="00BC7E48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0E73">
        <w:rPr>
          <w:rFonts w:ascii="Times New Roman" w:hAnsi="Times New Roman" w:cs="Times New Roman"/>
          <w:sz w:val="28"/>
        </w:rPr>
        <w:t>5. Составить Отчет о финансовых результатах за 1 квартал 201</w:t>
      </w:r>
      <w:r w:rsidR="0041781D">
        <w:rPr>
          <w:rFonts w:ascii="Times New Roman" w:hAnsi="Times New Roman" w:cs="Times New Roman"/>
          <w:sz w:val="28"/>
        </w:rPr>
        <w:t>9</w:t>
      </w:r>
      <w:r w:rsidRPr="008D0E73">
        <w:rPr>
          <w:rFonts w:ascii="Times New Roman" w:hAnsi="Times New Roman" w:cs="Times New Roman"/>
          <w:sz w:val="28"/>
        </w:rPr>
        <w:t xml:space="preserve"> г.            </w:t>
      </w:r>
    </w:p>
    <w:p w:rsidR="00BC7E48" w:rsidRDefault="00BC7E48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0E73">
        <w:rPr>
          <w:rFonts w:ascii="Times New Roman" w:hAnsi="Times New Roman" w:cs="Times New Roman"/>
          <w:sz w:val="28"/>
        </w:rPr>
        <w:t xml:space="preserve">    (</w:t>
      </w:r>
      <w:proofErr w:type="gramStart"/>
      <w:r w:rsidRPr="008D0E73">
        <w:rPr>
          <w:rFonts w:ascii="Times New Roman" w:hAnsi="Times New Roman" w:cs="Times New Roman"/>
          <w:sz w:val="28"/>
        </w:rPr>
        <w:t>см</w:t>
      </w:r>
      <w:proofErr w:type="gramEnd"/>
      <w:r w:rsidRPr="008D0E73">
        <w:rPr>
          <w:rFonts w:ascii="Times New Roman" w:hAnsi="Times New Roman" w:cs="Times New Roman"/>
          <w:sz w:val="28"/>
        </w:rPr>
        <w:t xml:space="preserve">. Приложение </w:t>
      </w:r>
      <w:r w:rsidR="00E812DE">
        <w:rPr>
          <w:rFonts w:ascii="Times New Roman" w:hAnsi="Times New Roman" w:cs="Times New Roman"/>
          <w:sz w:val="28"/>
        </w:rPr>
        <w:t>4</w:t>
      </w:r>
      <w:r w:rsidRPr="008D0E73">
        <w:rPr>
          <w:rFonts w:ascii="Times New Roman" w:hAnsi="Times New Roman" w:cs="Times New Roman"/>
          <w:sz w:val="28"/>
        </w:rPr>
        <w:t>)</w:t>
      </w:r>
      <w:r w:rsidR="00E812DE">
        <w:rPr>
          <w:rFonts w:ascii="Times New Roman" w:hAnsi="Times New Roman" w:cs="Times New Roman"/>
          <w:sz w:val="28"/>
        </w:rPr>
        <w:t>. Отчет составлять в рублях.</w:t>
      </w: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41C" w:rsidRPr="00E4241C" w:rsidRDefault="00E4241C" w:rsidP="00E4241C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b/>
          <w:bCs/>
          <w:color w:val="2A2513"/>
          <w:sz w:val="17"/>
          <w:szCs w:val="17"/>
        </w:rPr>
        <w:t> на счетах бухгалтерского учета</w:t>
      </w:r>
    </w:p>
    <w:tbl>
      <w:tblPr>
        <w:tblW w:w="10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6"/>
        <w:gridCol w:w="5444"/>
        <w:gridCol w:w="1361"/>
        <w:gridCol w:w="943"/>
        <w:gridCol w:w="943"/>
      </w:tblGrid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Дата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Содержание операции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Сумма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Дт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Кт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01.02.19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Оплачен уставный капитал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Получен краткосрочный кредит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01.02.19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Начислен процент по кредиту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01.02.19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Уплачен процент по кредиту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03.02. 19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Оприходованы НМА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03.02. 19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НДС по операции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03.02. 19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Оплачен счет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03.02. 19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Зачет НДС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03.02. 19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proofErr w:type="gramStart"/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НМА приняты к эксплуатации</w:t>
            </w:r>
            <w:proofErr w:type="gramEnd"/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05.02. 19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Приобретены материалы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05.02. 19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НДС по операции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05.02. 19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Списаны материалы в производство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05.02. 19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Оплачен счет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05.02. 19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НДС к вычету          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07.02. 19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Приобретены товары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07.02. 19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НДС по операции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07.02. 19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 Оплачен счет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07.02. 19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НДС к вычету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Реализован товар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10.02. 19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НДС по операции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Списана себестоимость 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Оплачен счет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Начислена зарплата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Удержан НДФЛ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 xml:space="preserve">  Начислены взносы </w:t>
            </w:r>
            <w:proofErr w:type="gramStart"/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</w:t>
            </w:r>
            <w:proofErr w:type="gramEnd"/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 xml:space="preserve"> внебюджетные фонды              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15.02. 19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Оприходованы ценные бумаги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15.02. 19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Оплачены ценные бумаги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Приобретено основное средство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НДС по операции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Введено в эксплуатацию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Оплачен счет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Зачтен НДС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01.03. 19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 xml:space="preserve">Выплачена </w:t>
            </w:r>
            <w:proofErr w:type="spellStart"/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з\плата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01.03. 19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Уплачен НДФЛ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01.03. 19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Уплачены взносы во внебюджетные фонды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01.03. 18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Начислена амортизация НМА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01.03. 19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Начислена амортизация ОС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30.03. 19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Списаны затраты на фин. результат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Закрыт счет 90-1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Закрыт счет 90-2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 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Закрыт счет 90-3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Закрыт счет 91-2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Закрыт счет 90-9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Закрыт счет 91-9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Начислен налог на прибыль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</w:tbl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p w:rsidR="00E4241C" w:rsidRDefault="00E4241C" w:rsidP="00E4241C">
      <w:pPr>
        <w:pStyle w:val="3"/>
        <w:shd w:val="clear" w:color="auto" w:fill="FFFFFF"/>
        <w:spacing w:before="0" w:after="120"/>
        <w:jc w:val="center"/>
        <w:rPr>
          <w:rFonts w:ascii="Georgia" w:hAnsi="Georgia"/>
          <w:color w:val="2A2513"/>
          <w:sz w:val="30"/>
          <w:szCs w:val="30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  <w:r>
        <w:rPr>
          <w:rFonts w:ascii="Georgia" w:hAnsi="Georgia"/>
          <w:color w:val="2A2513"/>
          <w:sz w:val="30"/>
          <w:szCs w:val="30"/>
        </w:rPr>
        <w:t>Оборотная ведомость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"/>
        <w:gridCol w:w="1008"/>
        <w:gridCol w:w="1008"/>
        <w:gridCol w:w="1128"/>
        <w:gridCol w:w="1128"/>
        <w:gridCol w:w="1128"/>
        <w:gridCol w:w="1128"/>
      </w:tblGrid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Номер счета</w:t>
            </w:r>
          </w:p>
        </w:tc>
        <w:tc>
          <w:tcPr>
            <w:tcW w:w="2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Сальдо начальное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Обороты за период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Сальдо конечное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01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02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04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05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08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19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41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44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51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58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60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66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lastRenderedPageBreak/>
              <w:t>68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69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76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90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91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99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E4241C" w:rsidTr="00E4241C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Итого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Default="00E4241C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</w:tbl>
    <w:p w:rsidR="00E4241C" w:rsidRDefault="00E4241C" w:rsidP="00E4241C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2A2513"/>
          <w:sz w:val="17"/>
          <w:szCs w:val="17"/>
        </w:rPr>
      </w:pPr>
      <w:r>
        <w:rPr>
          <w:rFonts w:ascii="Georgia" w:hAnsi="Georgia"/>
          <w:color w:val="2A2513"/>
          <w:sz w:val="17"/>
          <w:szCs w:val="17"/>
        </w:rPr>
        <w:t> </w:t>
      </w:r>
    </w:p>
    <w:p w:rsidR="00E4241C" w:rsidRDefault="00E4241C" w:rsidP="00E4241C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2A2513"/>
          <w:sz w:val="17"/>
          <w:szCs w:val="17"/>
        </w:rPr>
      </w:pPr>
      <w:r>
        <w:rPr>
          <w:rFonts w:ascii="Georgia" w:hAnsi="Georgia"/>
          <w:color w:val="2A2513"/>
          <w:sz w:val="17"/>
          <w:szCs w:val="17"/>
        </w:rPr>
        <w:t> </w:t>
      </w:r>
    </w:p>
    <w:p w:rsidR="00E4241C" w:rsidRDefault="00E4241C" w:rsidP="00E4241C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2A2513"/>
          <w:sz w:val="17"/>
          <w:szCs w:val="17"/>
        </w:rPr>
      </w:pPr>
      <w:r>
        <w:rPr>
          <w:rFonts w:ascii="Georgia" w:hAnsi="Georgia"/>
          <w:color w:val="2A2513"/>
          <w:sz w:val="17"/>
          <w:szCs w:val="17"/>
        </w:rPr>
        <w:t> </w:t>
      </w:r>
    </w:p>
    <w:p w:rsidR="00E4241C" w:rsidRPr="00E4241C" w:rsidRDefault="00E4241C" w:rsidP="00E4241C">
      <w:pPr>
        <w:shd w:val="clear" w:color="auto" w:fill="FFFFFF"/>
        <w:spacing w:after="240" w:line="240" w:lineRule="auto"/>
        <w:jc w:val="right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b/>
          <w:bCs/>
          <w:color w:val="2A2513"/>
          <w:sz w:val="17"/>
          <w:szCs w:val="17"/>
        </w:rPr>
        <w:t>ПРИЛОЖЕНИЕ 3</w:t>
      </w:r>
    </w:p>
    <w:p w:rsidR="00E4241C" w:rsidRPr="00E4241C" w:rsidRDefault="00E4241C" w:rsidP="00E4241C">
      <w:pPr>
        <w:shd w:val="clear" w:color="auto" w:fill="FFFFFF"/>
        <w:spacing w:after="240" w:line="240" w:lineRule="auto"/>
        <w:jc w:val="right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Приложение № 5</w:t>
      </w: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br/>
        <w:t>к Приказу Министерства финансов</w:t>
      </w: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br/>
        <w:t>Российской Федерации</w:t>
      </w: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br/>
        <w:t>от 02.07.2010 № 66н</w:t>
      </w:r>
    </w:p>
    <w:p w:rsidR="00E4241C" w:rsidRPr="00E4241C" w:rsidRDefault="00E4241C" w:rsidP="00E4241C">
      <w:pPr>
        <w:shd w:val="clear" w:color="auto" w:fill="FFFFFF"/>
        <w:spacing w:after="240" w:line="240" w:lineRule="auto"/>
        <w:jc w:val="right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(в ред. Приказов Минфина России</w:t>
      </w: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br/>
        <w:t>от 17.08.2012 № 113н)</w:t>
      </w:r>
    </w:p>
    <w:p w:rsidR="00E4241C" w:rsidRPr="00E4241C" w:rsidRDefault="00E4241C" w:rsidP="00E4241C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b/>
          <w:bCs/>
          <w:color w:val="2A2513"/>
          <w:sz w:val="17"/>
          <w:szCs w:val="17"/>
        </w:rPr>
        <w:t> </w:t>
      </w:r>
    </w:p>
    <w:p w:rsidR="00E4241C" w:rsidRPr="00E4241C" w:rsidRDefault="00E4241C" w:rsidP="00E4241C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b/>
          <w:bCs/>
          <w:color w:val="2A2513"/>
          <w:sz w:val="17"/>
          <w:szCs w:val="17"/>
        </w:rPr>
        <w:t>Бухгалтерский баланс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8"/>
        <w:gridCol w:w="492"/>
        <w:gridCol w:w="588"/>
        <w:gridCol w:w="1272"/>
        <w:gridCol w:w="466"/>
        <w:gridCol w:w="312"/>
        <w:gridCol w:w="246"/>
        <w:gridCol w:w="660"/>
        <w:gridCol w:w="456"/>
        <w:gridCol w:w="246"/>
        <w:gridCol w:w="564"/>
        <w:gridCol w:w="282"/>
        <w:gridCol w:w="540"/>
        <w:gridCol w:w="276"/>
        <w:gridCol w:w="276"/>
        <w:gridCol w:w="540"/>
      </w:tblGrid>
      <w:tr w:rsidR="00E4241C" w:rsidRPr="00E4241C" w:rsidTr="00E4241C">
        <w:tc>
          <w:tcPr>
            <w:tcW w:w="2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на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 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20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 </w:t>
            </w:r>
          </w:p>
        </w:tc>
        <w:tc>
          <w:tcPr>
            <w:tcW w:w="2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proofErr w:type="gramStart"/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г</w:t>
            </w:r>
            <w:proofErr w:type="gramEnd"/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.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Коды</w:t>
            </w:r>
          </w:p>
        </w:tc>
      </w:tr>
      <w:tr w:rsidR="00E4241C" w:rsidRPr="00E4241C" w:rsidTr="00E4241C">
        <w:tc>
          <w:tcPr>
            <w:tcW w:w="60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Форма по ОКУД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0710001</w:t>
            </w:r>
          </w:p>
        </w:tc>
      </w:tr>
      <w:tr w:rsidR="00E4241C" w:rsidRPr="00E4241C" w:rsidTr="00E4241C">
        <w:tc>
          <w:tcPr>
            <w:tcW w:w="60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Дата (число, месяц, год)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Организация</w:t>
            </w:r>
          </w:p>
        </w:tc>
        <w:tc>
          <w:tcPr>
            <w:tcW w:w="41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 ОКПО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51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ИНН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Вид экономической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br/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деятельности</w:t>
            </w:r>
          </w:p>
        </w:tc>
        <w:tc>
          <w:tcPr>
            <w:tcW w:w="38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br/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ОКВЭД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 </w:t>
            </w:r>
          </w:p>
        </w:tc>
      </w:tr>
      <w:tr w:rsidR="00E4241C" w:rsidRPr="00E4241C" w:rsidTr="00E4241C">
        <w:tc>
          <w:tcPr>
            <w:tcW w:w="40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Организационно-правовая форма/форма собственности</w:t>
            </w:r>
          </w:p>
        </w:tc>
        <w:tc>
          <w:tcPr>
            <w:tcW w:w="1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46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 ОКОПФ/ОКФС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51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Единица измерения: тыс. руб. (млн. руб.)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 ОКЕИ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384 (385)</w:t>
            </w:r>
          </w:p>
        </w:tc>
      </w:tr>
      <w:tr w:rsidR="00E4241C" w:rsidRPr="00E4241C" w:rsidTr="00E4241C"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</w:tr>
    </w:tbl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Местонахождение (адрес) 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tbl>
      <w:tblPr>
        <w:tblW w:w="10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5"/>
        <w:gridCol w:w="282"/>
        <w:gridCol w:w="260"/>
        <w:gridCol w:w="246"/>
        <w:gridCol w:w="361"/>
        <w:gridCol w:w="260"/>
        <w:gridCol w:w="361"/>
        <w:gridCol w:w="282"/>
        <w:gridCol w:w="465"/>
        <w:gridCol w:w="362"/>
        <w:gridCol w:w="362"/>
        <w:gridCol w:w="282"/>
        <w:gridCol w:w="282"/>
        <w:gridCol w:w="448"/>
        <w:gridCol w:w="362"/>
        <w:gridCol w:w="363"/>
        <w:gridCol w:w="304"/>
      </w:tblGrid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</w:t>
            </w:r>
          </w:p>
        </w:tc>
        <w:tc>
          <w:tcPr>
            <w:tcW w:w="4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 31 декабря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 31 декабря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3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г.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3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г.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г.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3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АКТИВ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 xml:space="preserve">Материальные </w:t>
            </w:r>
            <w:proofErr w:type="spellStart"/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внеоборотные</w:t>
            </w:r>
            <w:proofErr w:type="spellEnd"/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 xml:space="preserve"> активы 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 xml:space="preserve">Нематериальные, финансовые и другие </w:t>
            </w:r>
            <w:proofErr w:type="spellStart"/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внеоборотные</w:t>
            </w:r>
            <w:proofErr w:type="spellEnd"/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br/>
              <w:t>активы 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Запасы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Денежные средства и денежные эквиваленты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Финансовые и другие оборотные активы 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БАЛАНС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                                  ПАССИВ</w:t>
            </w:r>
          </w:p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Капитал и резервы</w:t>
            </w:r>
          </w:p>
        </w:tc>
        <w:tc>
          <w:tcPr>
            <w:tcW w:w="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6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6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6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Долгосрочные заемные средства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Другие долгосрочные обязательства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Краткосрочные заемные средства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Кредиторская задолженность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Другие краткосрочные обязательства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БАЛАНС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</w:tr>
    </w:tbl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"/>
        <w:gridCol w:w="1025"/>
        <w:gridCol w:w="282"/>
        <w:gridCol w:w="1992"/>
      </w:tblGrid>
      <w:tr w:rsidR="00E4241C" w:rsidRPr="00E4241C" w:rsidTr="00E4241C"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Руководитель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(подпись)</w:t>
            </w: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(расшифровка подписи)</w:t>
            </w:r>
          </w:p>
        </w:tc>
      </w:tr>
    </w:tbl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"/>
        <w:gridCol w:w="312"/>
        <w:gridCol w:w="310"/>
        <w:gridCol w:w="1140"/>
        <w:gridCol w:w="440"/>
        <w:gridCol w:w="282"/>
        <w:gridCol w:w="361"/>
      </w:tblGrid>
      <w:tr w:rsidR="00E4241C" w:rsidRPr="00E4241C" w:rsidTr="00E4241C">
        <w:tc>
          <w:tcPr>
            <w:tcW w:w="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“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”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proofErr w:type="gramStart"/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</w:t>
            </w:r>
            <w:proofErr w:type="gramEnd"/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.</w:t>
            </w:r>
          </w:p>
        </w:tc>
      </w:tr>
    </w:tbl>
    <w:p w:rsid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</w:p>
    <w:p w:rsid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</w:p>
    <w:p w:rsidR="00E4241C" w:rsidRPr="00E4241C" w:rsidRDefault="00E4241C" w:rsidP="00E4241C">
      <w:pPr>
        <w:shd w:val="clear" w:color="auto" w:fill="FFFFFF"/>
        <w:spacing w:after="240" w:line="240" w:lineRule="auto"/>
        <w:jc w:val="right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b/>
          <w:bCs/>
          <w:color w:val="2A2513"/>
          <w:sz w:val="17"/>
          <w:szCs w:val="17"/>
        </w:rPr>
        <w:t>ПРИЛОЖЕНИЕ 4</w:t>
      </w:r>
    </w:p>
    <w:p w:rsidR="00E4241C" w:rsidRPr="00E4241C" w:rsidRDefault="00E4241C" w:rsidP="00E4241C">
      <w:pPr>
        <w:shd w:val="clear" w:color="auto" w:fill="FFFFFF"/>
        <w:spacing w:after="240" w:line="240" w:lineRule="auto"/>
        <w:jc w:val="right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(в ред. Приказов Минфина России</w:t>
      </w: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br/>
        <w:t>от 17.08.2012 № 113н)</w:t>
      </w:r>
    </w:p>
    <w:p w:rsidR="00E4241C" w:rsidRPr="00E4241C" w:rsidRDefault="00E4241C" w:rsidP="00E4241C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b/>
          <w:bCs/>
          <w:color w:val="2A2513"/>
          <w:sz w:val="17"/>
          <w:szCs w:val="17"/>
        </w:rPr>
        <w:t>Отчет о финансовых результатах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8"/>
        <w:gridCol w:w="492"/>
        <w:gridCol w:w="588"/>
        <w:gridCol w:w="1344"/>
        <w:gridCol w:w="466"/>
        <w:gridCol w:w="252"/>
        <w:gridCol w:w="246"/>
        <w:gridCol w:w="564"/>
        <w:gridCol w:w="456"/>
        <w:gridCol w:w="246"/>
        <w:gridCol w:w="564"/>
        <w:gridCol w:w="282"/>
        <w:gridCol w:w="540"/>
        <w:gridCol w:w="276"/>
        <w:gridCol w:w="276"/>
        <w:gridCol w:w="540"/>
      </w:tblGrid>
      <w:tr w:rsidR="00E4241C" w:rsidRPr="00E4241C" w:rsidTr="00E4241C">
        <w:tc>
          <w:tcPr>
            <w:tcW w:w="2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за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 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20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proofErr w:type="gramStart"/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г</w:t>
            </w:r>
            <w:proofErr w:type="gramEnd"/>
            <w:r w:rsidRPr="00E4241C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.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Коды</w:t>
            </w:r>
          </w:p>
        </w:tc>
      </w:tr>
      <w:tr w:rsidR="00E4241C" w:rsidRPr="00E4241C" w:rsidTr="00E4241C">
        <w:tc>
          <w:tcPr>
            <w:tcW w:w="60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Форма по ОКУД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0710002</w:t>
            </w:r>
          </w:p>
        </w:tc>
      </w:tr>
      <w:tr w:rsidR="00E4241C" w:rsidRPr="00E4241C" w:rsidTr="00E4241C">
        <w:tc>
          <w:tcPr>
            <w:tcW w:w="60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Дата (число, месяц, год)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Организация</w:t>
            </w:r>
          </w:p>
        </w:tc>
        <w:tc>
          <w:tcPr>
            <w:tcW w:w="41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 ОКПО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51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ИНН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Вид экономической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br/>
              <w:t>деятельности</w:t>
            </w:r>
          </w:p>
        </w:tc>
        <w:tc>
          <w:tcPr>
            <w:tcW w:w="38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br/>
              <w:t>ОКВЭД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4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Организационно-правовая форма/форма собственности</w:t>
            </w:r>
          </w:p>
        </w:tc>
        <w:tc>
          <w:tcPr>
            <w:tcW w:w="1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46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 xml:space="preserve">по 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ОКОПФ/ОКФС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 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51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Единица измерения: тыс. руб. (млн. руб.)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 ОКЕИ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384 (385)</w:t>
            </w:r>
          </w:p>
        </w:tc>
      </w:tr>
      <w:tr w:rsidR="00E4241C" w:rsidRPr="00E4241C" w:rsidTr="00E4241C"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</w:tr>
    </w:tbl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tbl>
      <w:tblPr>
        <w:tblW w:w="10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6"/>
        <w:gridCol w:w="304"/>
        <w:gridCol w:w="258"/>
        <w:gridCol w:w="361"/>
        <w:gridCol w:w="361"/>
        <w:gridCol w:w="569"/>
        <w:gridCol w:w="246"/>
        <w:gridCol w:w="304"/>
        <w:gridCol w:w="304"/>
        <w:gridCol w:w="246"/>
        <w:gridCol w:w="432"/>
        <w:gridCol w:w="362"/>
        <w:gridCol w:w="466"/>
        <w:gridCol w:w="246"/>
        <w:gridCol w:w="362"/>
      </w:tblGrid>
      <w:tr w:rsidR="00E4241C" w:rsidRPr="00E4241C" w:rsidTr="00E4241C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</w:t>
            </w:r>
          </w:p>
        </w:tc>
        <w:tc>
          <w:tcPr>
            <w:tcW w:w="7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</w:t>
            </w:r>
          </w:p>
        </w:tc>
        <w:tc>
          <w:tcPr>
            <w:tcW w:w="7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Наименование показателя 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4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г.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5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г.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2</w:t>
            </w:r>
          </w:p>
        </w:tc>
      </w:tr>
      <w:tr w:rsidR="00E4241C" w:rsidRPr="00E4241C" w:rsidTr="00E4241C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Выручка 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115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5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Расходы по обычной деятельности 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9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</w:tr>
      <w:tr w:rsidR="00E4241C" w:rsidRPr="00E4241C" w:rsidTr="00E4241C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Проценты к уплате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9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</w:tr>
      <w:tr w:rsidR="00E4241C" w:rsidRPr="00E4241C" w:rsidTr="00E4241C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Прочие доходы</w:t>
            </w:r>
          </w:p>
        </w:tc>
        <w:tc>
          <w:tcPr>
            <w:tcW w:w="115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5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Прочие расходы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9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</w:tr>
      <w:tr w:rsidR="00E4241C" w:rsidRPr="00E4241C" w:rsidTr="00E4241C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Налоги на прибыль (доходы)</w:t>
            </w: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9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9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</w:tr>
      <w:tr w:rsidR="00E4241C" w:rsidRPr="00E4241C" w:rsidTr="00E4241C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Чистая прибыль (убыток)</w:t>
            </w:r>
          </w:p>
        </w:tc>
        <w:tc>
          <w:tcPr>
            <w:tcW w:w="115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5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41C" w:rsidRPr="00E4241C" w:rsidRDefault="00E4241C" w:rsidP="00E4241C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</w:tr>
    </w:tbl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"/>
        <w:gridCol w:w="1025"/>
        <w:gridCol w:w="282"/>
        <w:gridCol w:w="2220"/>
      </w:tblGrid>
      <w:tr w:rsidR="00E4241C" w:rsidRPr="00E4241C" w:rsidTr="00E4241C"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Руководитель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E4241C" w:rsidRPr="00E4241C" w:rsidTr="00E4241C"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(подпись)</w:t>
            </w: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(расшифровка подписи)</w:t>
            </w:r>
          </w:p>
        </w:tc>
      </w:tr>
    </w:tbl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"/>
        <w:gridCol w:w="312"/>
        <w:gridCol w:w="310"/>
        <w:gridCol w:w="1140"/>
        <w:gridCol w:w="440"/>
        <w:gridCol w:w="282"/>
        <w:gridCol w:w="361"/>
      </w:tblGrid>
      <w:tr w:rsidR="00E4241C" w:rsidRPr="00E4241C" w:rsidTr="00E4241C">
        <w:tc>
          <w:tcPr>
            <w:tcW w:w="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“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”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41C" w:rsidRPr="00E4241C" w:rsidRDefault="00E4241C" w:rsidP="00E4241C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proofErr w:type="gramStart"/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</w:t>
            </w:r>
            <w:proofErr w:type="gramEnd"/>
            <w:r w:rsidRPr="00E4241C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.</w:t>
            </w:r>
          </w:p>
        </w:tc>
      </w:tr>
    </w:tbl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Примечания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1. Указывается отчетный год.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2. Указывается предыдущий год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3. Указывается год, предшествующий предыдущему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4. Включая основные средства, незавершенные капитальные вложения в основные средства.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5. Включая результаты исследований и разработок, незавершенные вложения в нематериальные активы, исследования и разработки, отложенные налоговые активы.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lastRenderedPageBreak/>
        <w:t>6. Включая дебиторскую задолженность.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7. За минусом налога на добавленную стоимость, акцизов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8. Включая себестоимость продаж, коммерческие и управленческие расходы.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9. Включая текущий налог на прибыль, изменение отложенных налоговых обязательств и активов.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E4241C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p w:rsid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</w:p>
    <w:p w:rsidR="00E4241C" w:rsidRPr="0069123D" w:rsidRDefault="00E4241C" w:rsidP="00E42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3D">
        <w:rPr>
          <w:rFonts w:ascii="Times New Roman" w:hAnsi="Times New Roman" w:cs="Times New Roman"/>
          <w:b/>
          <w:sz w:val="28"/>
          <w:szCs w:val="28"/>
        </w:rPr>
        <w:t>Методические рекомендации к выполнению практической работы № 1</w:t>
      </w:r>
    </w:p>
    <w:p w:rsidR="00E4241C" w:rsidRPr="0069123D" w:rsidRDefault="00E4241C" w:rsidP="00E424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23D">
        <w:rPr>
          <w:rFonts w:ascii="Times New Roman" w:hAnsi="Times New Roman" w:cs="Times New Roman"/>
          <w:sz w:val="28"/>
          <w:szCs w:val="28"/>
        </w:rPr>
        <w:t xml:space="preserve">Проценты за кредит (начисленные и уплаченные) рассчитывать простым расчетным путем: сумма кредита </w:t>
      </w:r>
      <w:proofErr w:type="spellStart"/>
      <w:r w:rsidRPr="006912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9123D">
        <w:rPr>
          <w:rFonts w:ascii="Times New Roman" w:hAnsi="Times New Roman" w:cs="Times New Roman"/>
          <w:sz w:val="28"/>
          <w:szCs w:val="28"/>
        </w:rPr>
        <w:t xml:space="preserve"> процентная ставка / кол-во месяцев в году (11 месяцев – с 1 февраля)</w:t>
      </w:r>
    </w:p>
    <w:p w:rsidR="00E4241C" w:rsidRPr="0069123D" w:rsidRDefault="00E4241C" w:rsidP="00E424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23D">
        <w:rPr>
          <w:rFonts w:ascii="Times New Roman" w:hAnsi="Times New Roman" w:cs="Times New Roman"/>
          <w:sz w:val="28"/>
          <w:szCs w:val="28"/>
        </w:rPr>
        <w:t>Списание материалов производить только в оплаченной части (кассовый метод)</w:t>
      </w:r>
    </w:p>
    <w:p w:rsidR="00E4241C" w:rsidRPr="0069123D" w:rsidRDefault="00E4241C" w:rsidP="00E424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23D">
        <w:rPr>
          <w:rFonts w:ascii="Times New Roman" w:hAnsi="Times New Roman" w:cs="Times New Roman"/>
          <w:sz w:val="28"/>
          <w:szCs w:val="28"/>
        </w:rPr>
        <w:t>НДС к вычету также только в оплаченной части</w:t>
      </w:r>
    </w:p>
    <w:p w:rsidR="00E4241C" w:rsidRPr="0069123D" w:rsidRDefault="00E4241C" w:rsidP="00E424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23D">
        <w:rPr>
          <w:rFonts w:ascii="Times New Roman" w:hAnsi="Times New Roman" w:cs="Times New Roman"/>
          <w:sz w:val="28"/>
          <w:szCs w:val="28"/>
        </w:rPr>
        <w:t>Применяем упрощенный план счетов: счет 62 не применяем (счет 76)</w:t>
      </w:r>
    </w:p>
    <w:p w:rsidR="00E4241C" w:rsidRPr="0069123D" w:rsidRDefault="00E4241C" w:rsidP="00E424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23D">
        <w:rPr>
          <w:rFonts w:ascii="Times New Roman" w:hAnsi="Times New Roman" w:cs="Times New Roman"/>
          <w:sz w:val="28"/>
          <w:szCs w:val="28"/>
        </w:rPr>
        <w:t>При начислении НДФЛ с заработной платы учесть, что никаких вычетов нет</w:t>
      </w:r>
    </w:p>
    <w:p w:rsidR="00E4241C" w:rsidRPr="0069123D" w:rsidRDefault="00E4241C" w:rsidP="00E424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23D">
        <w:rPr>
          <w:rFonts w:ascii="Times New Roman" w:hAnsi="Times New Roman" w:cs="Times New Roman"/>
          <w:sz w:val="28"/>
          <w:szCs w:val="28"/>
        </w:rPr>
        <w:t>Ставка начисления взносов во внебюджетные фонды – 30%</w:t>
      </w:r>
    </w:p>
    <w:p w:rsidR="00E4241C" w:rsidRPr="0069123D" w:rsidRDefault="00E4241C" w:rsidP="00E424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23D">
        <w:rPr>
          <w:rFonts w:ascii="Times New Roman" w:hAnsi="Times New Roman" w:cs="Times New Roman"/>
          <w:sz w:val="28"/>
          <w:szCs w:val="28"/>
        </w:rPr>
        <w:t>При начислении амортизации (за месяц!) по НМА и ОС учитываем  срок эксплуатации объектов</w:t>
      </w:r>
    </w:p>
    <w:p w:rsidR="00E4241C" w:rsidRPr="0069123D" w:rsidRDefault="00E4241C" w:rsidP="00E424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23D">
        <w:rPr>
          <w:rFonts w:ascii="Times New Roman" w:hAnsi="Times New Roman" w:cs="Times New Roman"/>
          <w:sz w:val="28"/>
          <w:szCs w:val="28"/>
        </w:rPr>
        <w:t>Списание затрат на финансовый результат производим Дт 90-9 – Кт 44</w:t>
      </w:r>
    </w:p>
    <w:p w:rsidR="00E4241C" w:rsidRPr="0069123D" w:rsidRDefault="00E4241C" w:rsidP="00E424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23D">
        <w:rPr>
          <w:rFonts w:ascii="Times New Roman" w:hAnsi="Times New Roman" w:cs="Times New Roman"/>
          <w:sz w:val="28"/>
          <w:szCs w:val="28"/>
        </w:rPr>
        <w:t>При составлении бухгалтерской отчетности учитываем следующее:</w:t>
      </w:r>
    </w:p>
    <w:p w:rsidR="00E4241C" w:rsidRPr="0069123D" w:rsidRDefault="00E4241C" w:rsidP="00E4241C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23D">
        <w:rPr>
          <w:rFonts w:ascii="Times New Roman" w:hAnsi="Times New Roman" w:cs="Times New Roman"/>
          <w:sz w:val="28"/>
          <w:szCs w:val="28"/>
        </w:rPr>
        <w:t>отчетность составляем по упрощенным формам (внимательно читаем Примечания после ОФР</w:t>
      </w:r>
      <w:proofErr w:type="gramStart"/>
      <w:r w:rsidRPr="0069123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4241C" w:rsidRPr="0069123D" w:rsidRDefault="00E4241C" w:rsidP="00E4241C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23D">
        <w:rPr>
          <w:rFonts w:ascii="Times New Roman" w:hAnsi="Times New Roman" w:cs="Times New Roman"/>
          <w:sz w:val="28"/>
          <w:szCs w:val="28"/>
        </w:rPr>
        <w:t>ОС и НМА в балансе отражаются по остаточной стоимости!</w:t>
      </w:r>
    </w:p>
    <w:p w:rsidR="00E4241C" w:rsidRPr="0069123D" w:rsidRDefault="00E4241C" w:rsidP="00E4241C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23D">
        <w:rPr>
          <w:rFonts w:ascii="Times New Roman" w:hAnsi="Times New Roman" w:cs="Times New Roman"/>
          <w:sz w:val="28"/>
          <w:szCs w:val="28"/>
        </w:rPr>
        <w:t>Составляем баланс: все Дт остатки (из оборотной ведомости) отражаем в активе, все Кт остатки – в пассиве</w:t>
      </w:r>
    </w:p>
    <w:p w:rsidR="00E4241C" w:rsidRPr="0069123D" w:rsidRDefault="00E4241C" w:rsidP="00E4241C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23D">
        <w:rPr>
          <w:rFonts w:ascii="Times New Roman" w:hAnsi="Times New Roman" w:cs="Times New Roman"/>
          <w:sz w:val="28"/>
          <w:szCs w:val="28"/>
        </w:rPr>
        <w:t>Заполняем шапку баланса обязательно!!!</w:t>
      </w:r>
    </w:p>
    <w:p w:rsidR="00E4241C" w:rsidRPr="0069123D" w:rsidRDefault="00E4241C" w:rsidP="00E4241C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23D">
        <w:rPr>
          <w:rFonts w:ascii="Times New Roman" w:hAnsi="Times New Roman" w:cs="Times New Roman"/>
          <w:sz w:val="28"/>
          <w:szCs w:val="28"/>
        </w:rPr>
        <w:t xml:space="preserve">ОФР: заполнение шапки обязательно; выручка – без НДС; расходы по обычной деятельности – то, что списали счет 44+90-2;   чистая прибыль – из </w:t>
      </w:r>
      <w:proofErr w:type="spellStart"/>
      <w:r w:rsidRPr="0069123D">
        <w:rPr>
          <w:rFonts w:ascii="Times New Roman" w:hAnsi="Times New Roman" w:cs="Times New Roman"/>
          <w:sz w:val="28"/>
          <w:szCs w:val="28"/>
        </w:rPr>
        <w:t>оборотки</w:t>
      </w:r>
      <w:proofErr w:type="spellEnd"/>
      <w:r w:rsidRPr="0069123D">
        <w:rPr>
          <w:rFonts w:ascii="Times New Roman" w:hAnsi="Times New Roman" w:cs="Times New Roman"/>
          <w:sz w:val="28"/>
          <w:szCs w:val="28"/>
        </w:rPr>
        <w:t xml:space="preserve"> Кт сальдо по счету 99 (если все правильно занесли, то к такому результату должны прийти).</w:t>
      </w:r>
    </w:p>
    <w:p w:rsidR="00E4241C" w:rsidRPr="00E4241C" w:rsidRDefault="00E4241C" w:rsidP="00E4241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</w:p>
    <w:p w:rsidR="00E4241C" w:rsidRPr="008D0E73" w:rsidRDefault="00E4241C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BBF" w:rsidRDefault="00714BBF" w:rsidP="00A31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4BBF" w:rsidSect="00A4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7FC7"/>
    <w:multiLevelType w:val="multilevel"/>
    <w:tmpl w:val="B2CC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E48"/>
    <w:rsid w:val="00082FE9"/>
    <w:rsid w:val="000C4332"/>
    <w:rsid w:val="00111CB8"/>
    <w:rsid w:val="001566F6"/>
    <w:rsid w:val="001D6CCA"/>
    <w:rsid w:val="00215BDC"/>
    <w:rsid w:val="00287EF3"/>
    <w:rsid w:val="0035068C"/>
    <w:rsid w:val="00364D58"/>
    <w:rsid w:val="003C3068"/>
    <w:rsid w:val="0041781D"/>
    <w:rsid w:val="00441A32"/>
    <w:rsid w:val="00632AA6"/>
    <w:rsid w:val="006A2B2F"/>
    <w:rsid w:val="006D6932"/>
    <w:rsid w:val="00714BBF"/>
    <w:rsid w:val="00782ED1"/>
    <w:rsid w:val="007B6D19"/>
    <w:rsid w:val="0083752C"/>
    <w:rsid w:val="00857C06"/>
    <w:rsid w:val="008A09F6"/>
    <w:rsid w:val="008D3312"/>
    <w:rsid w:val="00965CB5"/>
    <w:rsid w:val="009830DF"/>
    <w:rsid w:val="00A071F8"/>
    <w:rsid w:val="00A31D01"/>
    <w:rsid w:val="00A461EC"/>
    <w:rsid w:val="00A51D78"/>
    <w:rsid w:val="00A532AB"/>
    <w:rsid w:val="00AE34E8"/>
    <w:rsid w:val="00BC7E48"/>
    <w:rsid w:val="00C33005"/>
    <w:rsid w:val="00CB0D0A"/>
    <w:rsid w:val="00CD0A06"/>
    <w:rsid w:val="00E4241C"/>
    <w:rsid w:val="00E52940"/>
    <w:rsid w:val="00E5667E"/>
    <w:rsid w:val="00E812DE"/>
    <w:rsid w:val="00EF5119"/>
    <w:rsid w:val="00F3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C7E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7E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BC7E4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C7E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E4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424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E42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2020-10-12T13:51:00Z</dcterms:created>
  <dcterms:modified xsi:type="dcterms:W3CDTF">2020-10-12T13:51:00Z</dcterms:modified>
</cp:coreProperties>
</file>