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FE" w:rsidRDefault="00AF39FE" w:rsidP="00AF39FE"/>
    <w:p w:rsidR="00AF39FE" w:rsidRDefault="00AF39FE" w:rsidP="00AF39FE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403860</wp:posOffset>
            </wp:positionV>
            <wp:extent cx="4305300" cy="1762125"/>
            <wp:effectExtent l="19050" t="0" r="0" b="0"/>
            <wp:wrapTopAndBottom/>
            <wp:docPr id="8" name="Рисунок 2" descr="fig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93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3 </w:t>
      </w:r>
    </w:p>
    <w:p w:rsidR="00AF39FE" w:rsidRPr="004A03BF" w:rsidRDefault="00AF39FE" w:rsidP="00AF39FE">
      <w:pPr>
        <w:spacing w:line="360" w:lineRule="auto"/>
        <w:rPr>
          <w:sz w:val="28"/>
          <w:szCs w:val="28"/>
        </w:rPr>
      </w:pPr>
      <w:r w:rsidRPr="00E276A3">
        <w:rPr>
          <w:sz w:val="28"/>
          <w:szCs w:val="28"/>
        </w:rPr>
        <w:t xml:space="preserve">По тонкой </w:t>
      </w:r>
      <w:proofErr w:type="spellStart"/>
      <w:r w:rsidRPr="00E276A3">
        <w:rPr>
          <w:sz w:val="28"/>
          <w:szCs w:val="28"/>
        </w:rPr>
        <w:t>нихромовой</w:t>
      </w:r>
      <w:proofErr w:type="spellEnd"/>
      <w:r w:rsidRPr="00E276A3">
        <w:rPr>
          <w:sz w:val="28"/>
          <w:szCs w:val="28"/>
        </w:rPr>
        <w:t xml:space="preserve"> пластинке шириной </w:t>
      </w:r>
      <w:r>
        <w:rPr>
          <w:i/>
          <w:sz w:val="28"/>
          <w:szCs w:val="28"/>
          <w:lang w:val="en-US"/>
        </w:rPr>
        <w:t>d</w:t>
      </w:r>
      <w:r w:rsidRPr="004A03BF">
        <w:rPr>
          <w:i/>
          <w:sz w:val="28"/>
          <w:szCs w:val="28"/>
        </w:rPr>
        <w:t xml:space="preserve"> </w:t>
      </w:r>
      <w:r w:rsidRPr="00E276A3">
        <w:rPr>
          <w:sz w:val="28"/>
          <w:szCs w:val="28"/>
        </w:rPr>
        <w:t xml:space="preserve">и площадью поперечного сечения </w:t>
      </w:r>
      <w:r>
        <w:rPr>
          <w:rStyle w:val="85pt"/>
          <w:rFonts w:eastAsia="Calibri"/>
          <w:i/>
          <w:sz w:val="28"/>
          <w:szCs w:val="28"/>
          <w:lang w:val="en-US"/>
        </w:rPr>
        <w:t>S</w:t>
      </w:r>
      <w:r w:rsidRPr="004A03BF">
        <w:rPr>
          <w:rStyle w:val="85pt"/>
          <w:rFonts w:eastAsia="Calibri"/>
          <w:i/>
          <w:sz w:val="28"/>
          <w:szCs w:val="28"/>
        </w:rPr>
        <w:t xml:space="preserve"> </w:t>
      </w:r>
      <w:r w:rsidRPr="00E276A3">
        <w:rPr>
          <w:sz w:val="28"/>
          <w:szCs w:val="28"/>
        </w:rPr>
        <w:t xml:space="preserve"> идет ток</w:t>
      </w:r>
      <w:r w:rsidRPr="00F42556">
        <w:rPr>
          <w:sz w:val="28"/>
          <w:szCs w:val="28"/>
        </w:rPr>
        <w:t xml:space="preserve"> (</w:t>
      </w:r>
      <w:r>
        <w:rPr>
          <w:sz w:val="28"/>
          <w:szCs w:val="28"/>
        </w:rPr>
        <w:t>рис. 5</w:t>
      </w:r>
      <w:r w:rsidRPr="00F42556">
        <w:rPr>
          <w:sz w:val="28"/>
          <w:szCs w:val="28"/>
        </w:rPr>
        <w:t>)</w:t>
      </w:r>
      <w:r w:rsidRPr="00E276A3">
        <w:rPr>
          <w:sz w:val="28"/>
          <w:szCs w:val="28"/>
        </w:rPr>
        <w:t>. Коэффициент поглощения пластинки</w:t>
      </w:r>
      <w:r w:rsidRPr="004A03BF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</w:t>
      </w:r>
      <w:r w:rsidRPr="004A03BF">
        <w:rPr>
          <w:sz w:val="28"/>
          <w:szCs w:val="28"/>
        </w:rPr>
        <w:t xml:space="preserve"> =</w:t>
      </w:r>
      <w:r w:rsidRPr="00E276A3">
        <w:rPr>
          <w:sz w:val="28"/>
          <w:szCs w:val="28"/>
        </w:rPr>
        <w:t xml:space="preserve"> 0</w:t>
      </w:r>
      <w:r>
        <w:rPr>
          <w:sz w:val="28"/>
          <w:szCs w:val="28"/>
        </w:rPr>
        <w:t>.</w:t>
      </w:r>
      <w:r w:rsidRPr="00E276A3">
        <w:rPr>
          <w:sz w:val="28"/>
          <w:szCs w:val="28"/>
        </w:rPr>
        <w:t xml:space="preserve">25. </w:t>
      </w:r>
      <w:r>
        <w:rPr>
          <w:sz w:val="28"/>
          <w:szCs w:val="28"/>
        </w:rPr>
        <w:t>Все выделяющееся в пластинке тепло теряется в результате излучения. Д</w:t>
      </w:r>
      <w:r w:rsidRPr="004A03BF">
        <w:rPr>
          <w:sz w:val="28"/>
          <w:szCs w:val="28"/>
        </w:rPr>
        <w:t>лин</w:t>
      </w:r>
      <w:r>
        <w:rPr>
          <w:sz w:val="28"/>
          <w:szCs w:val="28"/>
        </w:rPr>
        <w:t>а</w:t>
      </w:r>
      <w:r w:rsidRPr="004A03BF">
        <w:rPr>
          <w:sz w:val="28"/>
          <w:szCs w:val="28"/>
        </w:rPr>
        <w:t xml:space="preserve"> волны, на которую приходится максимум энергии в спектре излучения</w:t>
      </w:r>
      <w:r>
        <w:rPr>
          <w:sz w:val="28"/>
          <w:szCs w:val="28"/>
        </w:rPr>
        <w:t xml:space="preserve">, равна  </w:t>
      </w:r>
      <w:r>
        <w:rPr>
          <w:i/>
          <w:sz w:val="28"/>
          <w:szCs w:val="28"/>
        </w:rPr>
        <w:t>λ</w:t>
      </w:r>
      <w:r>
        <w:rPr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</w:rPr>
        <w:t xml:space="preserve">. </w:t>
      </w:r>
      <w:r w:rsidRPr="004A0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силу тока в пластинке. Удельное сопротивление нихрома  </w:t>
      </w:r>
      <w:r>
        <w:rPr>
          <w:i/>
          <w:sz w:val="28"/>
          <w:szCs w:val="28"/>
        </w:rPr>
        <w:t xml:space="preserve">ρ </w:t>
      </w:r>
      <w:r>
        <w:rPr>
          <w:sz w:val="28"/>
          <w:szCs w:val="28"/>
        </w:rPr>
        <w:t xml:space="preserve"> = 1 мкОм·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054"/>
      </w:tblGrid>
      <w:tr w:rsidR="00AF39FE" w:rsidRPr="007628F0" w:rsidTr="006E6456">
        <w:trPr>
          <w:trHeight w:val="350"/>
          <w:tblHeader/>
        </w:trPr>
        <w:tc>
          <w:tcPr>
            <w:tcW w:w="817" w:type="dxa"/>
            <w:vAlign w:val="center"/>
          </w:tcPr>
          <w:p w:rsidR="00AF39FE" w:rsidRPr="00FE2393" w:rsidRDefault="00AF39FE" w:rsidP="006E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вар.</w:t>
            </w:r>
          </w:p>
        </w:tc>
        <w:tc>
          <w:tcPr>
            <w:tcW w:w="4054" w:type="dxa"/>
            <w:vAlign w:val="center"/>
          </w:tcPr>
          <w:p w:rsidR="00AF39FE" w:rsidRPr="007628F0" w:rsidRDefault="00AF39FE" w:rsidP="006E6456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S, d, </w:t>
            </w:r>
            <w:r>
              <w:rPr>
                <w:i/>
                <w:sz w:val="28"/>
                <w:szCs w:val="28"/>
              </w:rPr>
              <w:t>λ</w:t>
            </w:r>
            <w:r>
              <w:rPr>
                <w:sz w:val="28"/>
                <w:szCs w:val="28"/>
                <w:vertAlign w:val="subscript"/>
                <w:lang w:val="en-US"/>
              </w:rPr>
              <w:t>m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AF39FE" w:rsidRPr="009D5949" w:rsidTr="006E6456">
        <w:trPr>
          <w:trHeight w:val="733"/>
        </w:trPr>
        <w:tc>
          <w:tcPr>
            <w:tcW w:w="817" w:type="dxa"/>
            <w:vAlign w:val="center"/>
          </w:tcPr>
          <w:p w:rsidR="00AF39FE" w:rsidRPr="00FE2393" w:rsidRDefault="00AF39FE" w:rsidP="006E64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77C0">
              <w:rPr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4054" w:type="dxa"/>
            <w:vAlign w:val="center"/>
          </w:tcPr>
          <w:p w:rsidR="00AF39FE" w:rsidRPr="009077C0" w:rsidRDefault="00AF39FE" w:rsidP="006E6456">
            <w:pPr>
              <w:spacing w:line="360" w:lineRule="auto"/>
              <w:jc w:val="center"/>
              <w:rPr>
                <w:i/>
                <w:sz w:val="28"/>
                <w:szCs w:val="28"/>
                <w:highlight w:val="yellow"/>
                <w:lang w:val="en-US"/>
              </w:rPr>
            </w:pPr>
            <w:r w:rsidRPr="009D594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077C0">
              <w:rPr>
                <w:i/>
                <w:sz w:val="28"/>
                <w:szCs w:val="28"/>
                <w:highlight w:val="yellow"/>
                <w:lang w:val="en-US"/>
              </w:rPr>
              <w:t xml:space="preserve">S </w:t>
            </w:r>
            <w:r w:rsidRPr="009077C0">
              <w:rPr>
                <w:sz w:val="28"/>
                <w:szCs w:val="28"/>
                <w:highlight w:val="yellow"/>
                <w:lang w:val="en-US"/>
              </w:rPr>
              <w:t xml:space="preserve">= 0.1 </w:t>
            </w:r>
            <w:r w:rsidRPr="009077C0">
              <w:rPr>
                <w:i/>
                <w:sz w:val="28"/>
                <w:szCs w:val="28"/>
                <w:highlight w:val="yellow"/>
              </w:rPr>
              <w:t>мм</w:t>
            </w:r>
            <w:r w:rsidRPr="009077C0">
              <w:rPr>
                <w:sz w:val="28"/>
                <w:szCs w:val="28"/>
                <w:highlight w:val="yellow"/>
                <w:vertAlign w:val="superscript"/>
                <w:lang w:val="en-US"/>
              </w:rPr>
              <w:t>2</w:t>
            </w:r>
            <w:r w:rsidRPr="009077C0">
              <w:rPr>
                <w:i/>
                <w:sz w:val="28"/>
                <w:szCs w:val="28"/>
                <w:highlight w:val="yellow"/>
                <w:lang w:val="en-US"/>
              </w:rPr>
              <w:t xml:space="preserve">, d </w:t>
            </w:r>
            <w:r w:rsidRPr="009077C0">
              <w:rPr>
                <w:sz w:val="28"/>
                <w:szCs w:val="28"/>
                <w:highlight w:val="yellow"/>
                <w:lang w:val="en-US"/>
              </w:rPr>
              <w:t xml:space="preserve">= 2 </w:t>
            </w:r>
            <w:r w:rsidRPr="009077C0">
              <w:rPr>
                <w:i/>
                <w:sz w:val="28"/>
                <w:szCs w:val="28"/>
                <w:highlight w:val="yellow"/>
              </w:rPr>
              <w:t>см</w:t>
            </w:r>
            <w:r w:rsidRPr="009077C0">
              <w:rPr>
                <w:i/>
                <w:sz w:val="28"/>
                <w:szCs w:val="28"/>
                <w:highlight w:val="yellow"/>
                <w:lang w:val="en-US"/>
              </w:rPr>
              <w:t xml:space="preserve">, </w:t>
            </w:r>
          </w:p>
          <w:p w:rsidR="00AF39FE" w:rsidRPr="009D5949" w:rsidRDefault="00AF39FE" w:rsidP="006E645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077C0">
              <w:rPr>
                <w:i/>
                <w:sz w:val="28"/>
                <w:szCs w:val="28"/>
                <w:highlight w:val="yellow"/>
              </w:rPr>
              <w:t>λ</w:t>
            </w:r>
            <w:r w:rsidRPr="009077C0">
              <w:rPr>
                <w:sz w:val="28"/>
                <w:szCs w:val="28"/>
                <w:highlight w:val="yellow"/>
                <w:vertAlign w:val="subscript"/>
                <w:lang w:val="en-US"/>
              </w:rPr>
              <w:t xml:space="preserve">m </w:t>
            </w:r>
            <w:r w:rsidRPr="009077C0">
              <w:rPr>
                <w:sz w:val="28"/>
                <w:szCs w:val="28"/>
                <w:highlight w:val="yellow"/>
                <w:lang w:val="en-US"/>
              </w:rPr>
              <w:t xml:space="preserve">= 0.65 </w:t>
            </w:r>
            <w:r w:rsidRPr="009077C0">
              <w:rPr>
                <w:i/>
                <w:sz w:val="28"/>
                <w:szCs w:val="28"/>
                <w:highlight w:val="yellow"/>
              </w:rPr>
              <w:t>мкм</w:t>
            </w:r>
          </w:p>
        </w:tc>
      </w:tr>
    </w:tbl>
    <w:p w:rsidR="00AF39FE" w:rsidRPr="004F4C02" w:rsidRDefault="00AF39FE" w:rsidP="00AF39FE">
      <w:pPr>
        <w:spacing w:line="360" w:lineRule="auto"/>
        <w:rPr>
          <w:sz w:val="28"/>
          <w:szCs w:val="28"/>
          <w:lang w:val="en-US"/>
        </w:rPr>
      </w:pPr>
    </w:p>
    <w:p w:rsidR="00AF39FE" w:rsidRPr="00E959D7" w:rsidRDefault="00AF39FE" w:rsidP="00AF39FE">
      <w:pPr>
        <w:pStyle w:val="1"/>
        <w:pageBreakBefore/>
        <w:spacing w:before="0" w:after="0" w:line="360" w:lineRule="auto"/>
        <w:jc w:val="center"/>
        <w:rPr>
          <w:sz w:val="28"/>
          <w:szCs w:val="28"/>
        </w:rPr>
      </w:pPr>
      <w:r w:rsidRPr="00E959D7">
        <w:rPr>
          <w:sz w:val="28"/>
          <w:szCs w:val="28"/>
        </w:rPr>
        <w:lastRenderedPageBreak/>
        <w:t>Бланк выполнения задания</w:t>
      </w:r>
    </w:p>
    <w:p w:rsidR="00AF39FE" w:rsidRDefault="00AF39FE" w:rsidP="00AF39FE">
      <w:pPr>
        <w:pStyle w:val="a3"/>
        <w:spacing w:line="360" w:lineRule="auto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088"/>
      </w:tblGrid>
      <w:tr w:rsidR="00AF39FE" w:rsidRPr="000E0001" w:rsidTr="006E6456">
        <w:trPr>
          <w:jc w:val="center"/>
        </w:trPr>
        <w:tc>
          <w:tcPr>
            <w:tcW w:w="2252" w:type="dxa"/>
            <w:shd w:val="clear" w:color="auto" w:fill="auto"/>
          </w:tcPr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Дано:</w:t>
            </w:r>
          </w:p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AF39FE" w:rsidRPr="00186B5C" w:rsidRDefault="00AF39FE" w:rsidP="006E64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Решение:</w:t>
            </w:r>
          </w:p>
          <w:p w:rsidR="00AF39FE" w:rsidRPr="00924B93" w:rsidRDefault="00AF39FE" w:rsidP="006E6456">
            <w:pPr>
              <w:spacing w:line="360" w:lineRule="auto"/>
              <w:jc w:val="both"/>
            </w:pPr>
          </w:p>
        </w:tc>
      </w:tr>
      <w:tr w:rsidR="00AF39FE" w:rsidRPr="000E0001" w:rsidTr="006E6456">
        <w:trPr>
          <w:jc w:val="center"/>
        </w:trPr>
        <w:tc>
          <w:tcPr>
            <w:tcW w:w="2252" w:type="dxa"/>
            <w:shd w:val="clear" w:color="auto" w:fill="auto"/>
          </w:tcPr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Найти:</w:t>
            </w:r>
          </w:p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AF39FE" w:rsidRPr="00186B5C" w:rsidRDefault="00AF39FE" w:rsidP="006E64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AF39FE" w:rsidRPr="000E0001" w:rsidRDefault="00AF39FE" w:rsidP="006E645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AF39FE" w:rsidRDefault="00AF39FE" w:rsidP="00AF39FE">
      <w:pPr>
        <w:spacing w:line="360" w:lineRule="auto"/>
        <w:rPr>
          <w:sz w:val="28"/>
          <w:szCs w:val="28"/>
        </w:rPr>
      </w:pPr>
    </w:p>
    <w:p w:rsidR="007076CC" w:rsidRDefault="007076CC"/>
    <w:sectPr w:rsidR="007076CC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F39FE"/>
    <w:rsid w:val="007076CC"/>
    <w:rsid w:val="00A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E"/>
  </w:style>
  <w:style w:type="paragraph" w:styleId="1">
    <w:name w:val="heading 1"/>
    <w:basedOn w:val="a"/>
    <w:link w:val="10"/>
    <w:uiPriority w:val="9"/>
    <w:qFormat/>
    <w:rsid w:val="00AF3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F39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">
    <w:name w:val="Основной текст + 8;5 pt"/>
    <w:basedOn w:val="a0"/>
    <w:rsid w:val="00AF39F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2020-10-21T12:34:00Z</dcterms:created>
  <dcterms:modified xsi:type="dcterms:W3CDTF">2020-10-21T12:34:00Z</dcterms:modified>
</cp:coreProperties>
</file>