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EB" w:rsidRPr="00D04002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02">
        <w:rPr>
          <w:rFonts w:ascii="Times New Roman" w:hAnsi="Times New Roman" w:cs="Times New Roman"/>
          <w:b/>
          <w:sz w:val="28"/>
          <w:szCs w:val="28"/>
        </w:rPr>
        <w:t>Федеральное государственное</w:t>
      </w:r>
      <w:r w:rsidR="00DB493A" w:rsidRPr="00D04002"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r w:rsidRPr="00D04002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401BEB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02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D04002" w:rsidRP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1BEB" w:rsidRPr="00D04002" w:rsidRDefault="00AA1900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D04002" w:rsidRPr="00D04002">
        <w:rPr>
          <w:rFonts w:ascii="Times New Roman" w:hAnsi="Times New Roman" w:cs="Times New Roman"/>
          <w:sz w:val="26"/>
          <w:szCs w:val="26"/>
        </w:rPr>
        <w:t>КАЛИНИНГРАДСКИЙ ГОСУДАРСТВЕННЫЙ ТЕХНИЧЕСКИЙ УНИВЕРСИТЕТ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067" w:rsidRPr="00BC7089" w:rsidRDefault="00001067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01BEB" w:rsidRPr="00127C22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7C22">
        <w:rPr>
          <w:rFonts w:ascii="Times New Roman" w:hAnsi="Times New Roman" w:cs="Times New Roman"/>
          <w:b/>
          <w:bCs/>
          <w:sz w:val="32"/>
          <w:szCs w:val="32"/>
        </w:rPr>
        <w:t>А.</w:t>
      </w:r>
      <w:r w:rsidR="00D04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7C22">
        <w:rPr>
          <w:rFonts w:ascii="Times New Roman" w:hAnsi="Times New Roman" w:cs="Times New Roman"/>
          <w:b/>
          <w:bCs/>
          <w:sz w:val="32"/>
          <w:szCs w:val="32"/>
        </w:rPr>
        <w:t>Д. Кубрак</w:t>
      </w:r>
    </w:p>
    <w:p w:rsidR="00401BEB" w:rsidRPr="00804A4C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BEB" w:rsidRPr="00804A4C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ЭКОНОМИКА И МЕНЕДЖМЕНТ </w:t>
      </w:r>
    </w:p>
    <w:p w:rsidR="00401BEB" w:rsidRPr="00127C2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МОРСКОГО ТРАНСПОРТА</w:t>
      </w: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002" w:rsidRDefault="00D04002" w:rsidP="00D040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изучению дисциплины с контрольными заданиями для студентов заочной формы обучения в специалитете </w:t>
      </w:r>
    </w:p>
    <w:p w:rsidR="00D04002" w:rsidRDefault="00D04002" w:rsidP="00D040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26.05.07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Эксплуатация судового электрооборудования </w:t>
      </w:r>
    </w:p>
    <w:p w:rsidR="00401BEB" w:rsidRDefault="00D04002" w:rsidP="00D040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средств автоматики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="00401BEB" w:rsidRPr="00BC7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089">
        <w:rPr>
          <w:rFonts w:ascii="Times New Roman" w:hAnsi="Times New Roman" w:cs="Times New Roman"/>
          <w:sz w:val="28"/>
          <w:szCs w:val="28"/>
        </w:rPr>
        <w:t>Калининград</w:t>
      </w:r>
    </w:p>
    <w:p w:rsidR="00001067" w:rsidRDefault="00401BEB" w:rsidP="00D0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089">
        <w:rPr>
          <w:rFonts w:ascii="Times New Roman" w:hAnsi="Times New Roman" w:cs="Times New Roman"/>
          <w:sz w:val="28"/>
          <w:szCs w:val="28"/>
        </w:rPr>
        <w:t xml:space="preserve">Издательство ФГОУ ВПО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BC7089">
        <w:rPr>
          <w:rFonts w:ascii="Times New Roman" w:hAnsi="Times New Roman" w:cs="Times New Roman"/>
          <w:sz w:val="28"/>
          <w:szCs w:val="28"/>
        </w:rPr>
        <w:t>КГТУ</w:t>
      </w:r>
      <w:r w:rsidR="00AA1900">
        <w:rPr>
          <w:rFonts w:ascii="Times New Roman" w:hAnsi="Times New Roman" w:cs="Times New Roman"/>
          <w:sz w:val="28"/>
          <w:szCs w:val="28"/>
        </w:rPr>
        <w:t>"</w:t>
      </w:r>
    </w:p>
    <w:p w:rsidR="00001067" w:rsidRDefault="00001067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040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B022D" w:rsidRDefault="00BB022D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B022D" w:rsidSect="00D04002"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</w:sect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P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Федеральное государственное бюджетное образовательное учреждение </w:t>
      </w: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02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D04002" w:rsidRP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4002" w:rsidRPr="00D04002" w:rsidRDefault="00AA1900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="00D04002" w:rsidRPr="00D04002">
        <w:rPr>
          <w:rFonts w:ascii="Times New Roman" w:hAnsi="Times New Roman" w:cs="Times New Roman"/>
          <w:sz w:val="26"/>
          <w:szCs w:val="26"/>
        </w:rPr>
        <w:t>КАЛИНИНГРАДСКИЙ ГОСУДАРСТВЕННЫЙ ТЕХНИЧЕСКИЙ УНИВЕРСИТЕТ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4002" w:rsidRPr="00127C2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7C22">
        <w:rPr>
          <w:rFonts w:ascii="Times New Roman" w:hAnsi="Times New Roman" w:cs="Times New Roman"/>
          <w:b/>
          <w:bCs/>
          <w:sz w:val="32"/>
          <w:szCs w:val="32"/>
        </w:rPr>
        <w:t>А.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27C22">
        <w:rPr>
          <w:rFonts w:ascii="Times New Roman" w:hAnsi="Times New Roman" w:cs="Times New Roman"/>
          <w:b/>
          <w:bCs/>
          <w:sz w:val="32"/>
          <w:szCs w:val="32"/>
        </w:rPr>
        <w:t>Д. Кубрак</w:t>
      </w:r>
    </w:p>
    <w:p w:rsidR="00D04002" w:rsidRPr="00804A4C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002" w:rsidRPr="00804A4C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ЭКОНОМИКА И МЕНЕДЖМЕНТ </w:t>
      </w:r>
    </w:p>
    <w:p w:rsidR="00D04002" w:rsidRPr="00127C2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МОРСКОГО ТРАНСПОРТА</w:t>
      </w: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002" w:rsidRDefault="00D04002" w:rsidP="00D040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изучению дисциплины с контрольными заданиями для студентов заочной формы обучения в специалитете </w:t>
      </w:r>
    </w:p>
    <w:p w:rsidR="00D04002" w:rsidRDefault="00D04002" w:rsidP="00D040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26.05.07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Эксплуатация судового электрооборудования </w:t>
      </w:r>
    </w:p>
    <w:p w:rsidR="00D04002" w:rsidRDefault="00D04002" w:rsidP="00D0400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средств автоматики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BC7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Pr="00BC7089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089">
        <w:rPr>
          <w:rFonts w:ascii="Times New Roman" w:hAnsi="Times New Roman" w:cs="Times New Roman"/>
          <w:sz w:val="28"/>
          <w:szCs w:val="28"/>
        </w:rPr>
        <w:t>Калининград</w:t>
      </w: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089">
        <w:rPr>
          <w:rFonts w:ascii="Times New Roman" w:hAnsi="Times New Roman" w:cs="Times New Roman"/>
          <w:sz w:val="28"/>
          <w:szCs w:val="28"/>
        </w:rPr>
        <w:t xml:space="preserve">Издательство ФГОУ ВПО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BC7089">
        <w:rPr>
          <w:rFonts w:ascii="Times New Roman" w:hAnsi="Times New Roman" w:cs="Times New Roman"/>
          <w:sz w:val="28"/>
          <w:szCs w:val="28"/>
        </w:rPr>
        <w:t>КГТУ</w:t>
      </w:r>
      <w:r w:rsidR="00AA1900">
        <w:rPr>
          <w:rFonts w:ascii="Times New Roman" w:hAnsi="Times New Roman" w:cs="Times New Roman"/>
          <w:sz w:val="28"/>
          <w:szCs w:val="28"/>
        </w:rPr>
        <w:t>"</w:t>
      </w:r>
    </w:p>
    <w:p w:rsidR="00D04002" w:rsidRDefault="00D04002" w:rsidP="00D040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01BEB" w:rsidRPr="00BC7089" w:rsidRDefault="00401BEB" w:rsidP="00D040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089">
        <w:rPr>
          <w:rFonts w:ascii="Times New Roman" w:hAnsi="Times New Roman" w:cs="Times New Roman"/>
          <w:sz w:val="26"/>
          <w:szCs w:val="26"/>
        </w:rPr>
        <w:lastRenderedPageBreak/>
        <w:t xml:space="preserve">УДК </w:t>
      </w:r>
    </w:p>
    <w:p w:rsidR="00401BEB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D040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0D3">
        <w:rPr>
          <w:rFonts w:ascii="Times New Roman" w:hAnsi="Times New Roman" w:cs="Times New Roman"/>
          <w:i/>
          <w:sz w:val="26"/>
          <w:szCs w:val="26"/>
        </w:rPr>
        <w:t>Рецензенты</w:t>
      </w:r>
      <w:r w:rsidRPr="00BC7089">
        <w:rPr>
          <w:rFonts w:ascii="Times New Roman" w:hAnsi="Times New Roman" w:cs="Times New Roman"/>
          <w:sz w:val="26"/>
          <w:szCs w:val="26"/>
        </w:rPr>
        <w:t>:</w:t>
      </w:r>
    </w:p>
    <w:p w:rsidR="008F726F" w:rsidRDefault="00D04002" w:rsidP="008F72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002">
        <w:rPr>
          <w:rFonts w:ascii="Times New Roman" w:hAnsi="Times New Roman" w:cs="Times New Roman"/>
          <w:sz w:val="26"/>
          <w:szCs w:val="26"/>
        </w:rPr>
        <w:t>Заведующий кафедрой торгового дела ФГБОУ ВПО</w:t>
      </w:r>
      <w:r w:rsidR="008F726F">
        <w:rPr>
          <w:rFonts w:ascii="Times New Roman" w:hAnsi="Times New Roman" w:cs="Times New Roman"/>
          <w:sz w:val="26"/>
          <w:szCs w:val="26"/>
        </w:rPr>
        <w:t xml:space="preserve"> </w:t>
      </w:r>
      <w:r w:rsidR="00AA1900">
        <w:rPr>
          <w:rFonts w:ascii="Times New Roman" w:hAnsi="Times New Roman" w:cs="Times New Roman"/>
          <w:sz w:val="26"/>
          <w:szCs w:val="26"/>
        </w:rPr>
        <w:t>"</w:t>
      </w:r>
      <w:r w:rsidR="008F726F">
        <w:rPr>
          <w:rFonts w:ascii="Times New Roman" w:hAnsi="Times New Roman" w:cs="Times New Roman"/>
          <w:sz w:val="26"/>
          <w:szCs w:val="26"/>
        </w:rPr>
        <w:t>Калининградский государственный технический университет</w:t>
      </w:r>
      <w:r w:rsidR="00AA1900">
        <w:rPr>
          <w:rFonts w:ascii="Times New Roman" w:hAnsi="Times New Roman" w:cs="Times New Roman"/>
          <w:sz w:val="26"/>
          <w:szCs w:val="26"/>
        </w:rPr>
        <w:t>"</w:t>
      </w:r>
      <w:r w:rsidR="008F726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4002" w:rsidRPr="00D04002" w:rsidRDefault="008F726F" w:rsidP="008F72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доктор экономических наук, профессор В. М. Муров</w:t>
      </w:r>
    </w:p>
    <w:p w:rsidR="00D04002" w:rsidRDefault="00D0400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4002" w:rsidRDefault="00D0400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26F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089">
        <w:rPr>
          <w:rFonts w:ascii="Times New Roman" w:hAnsi="Times New Roman" w:cs="Times New Roman"/>
          <w:sz w:val="26"/>
          <w:szCs w:val="26"/>
        </w:rPr>
        <w:t>Кубрак А.</w:t>
      </w:r>
      <w:r w:rsidR="008F726F">
        <w:rPr>
          <w:rFonts w:ascii="Times New Roman" w:hAnsi="Times New Roman" w:cs="Times New Roman"/>
          <w:sz w:val="26"/>
          <w:szCs w:val="26"/>
        </w:rPr>
        <w:t xml:space="preserve"> </w:t>
      </w:r>
      <w:r w:rsidRPr="00BC7089">
        <w:rPr>
          <w:rFonts w:ascii="Times New Roman" w:hAnsi="Times New Roman" w:cs="Times New Roman"/>
          <w:sz w:val="26"/>
          <w:szCs w:val="26"/>
        </w:rPr>
        <w:t xml:space="preserve">Д. </w:t>
      </w:r>
    </w:p>
    <w:p w:rsidR="00401BEB" w:rsidRPr="00BC7089" w:rsidRDefault="008F726F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Экономика и менеджмент морского транспорта</w:t>
      </w:r>
      <w:r w:rsidR="00401BEB">
        <w:rPr>
          <w:rFonts w:ascii="Times New Roman" w:hAnsi="Times New Roman" w:cs="Times New Roman"/>
          <w:sz w:val="26"/>
          <w:szCs w:val="26"/>
        </w:rPr>
        <w:t>: у</w:t>
      </w:r>
      <w:r w:rsidR="00401BEB" w:rsidRPr="00BC7089">
        <w:rPr>
          <w:rFonts w:ascii="Times New Roman" w:hAnsi="Times New Roman" w:cs="Times New Roman"/>
          <w:sz w:val="26"/>
          <w:szCs w:val="26"/>
        </w:rPr>
        <w:t>чебно</w:t>
      </w:r>
      <w:r>
        <w:rPr>
          <w:rFonts w:ascii="Times New Roman" w:hAnsi="Times New Roman" w:cs="Times New Roman"/>
          <w:sz w:val="26"/>
          <w:szCs w:val="26"/>
        </w:rPr>
        <w:t>-методическое пособие / А. Д. Кубрак.</w:t>
      </w:r>
      <w:r w:rsidR="00401BEB" w:rsidRPr="00BC7089">
        <w:rPr>
          <w:rFonts w:ascii="Times New Roman" w:hAnsi="Times New Roman" w:cs="Times New Roman"/>
          <w:sz w:val="26"/>
          <w:szCs w:val="26"/>
        </w:rPr>
        <w:t xml:space="preserve"> – Калининград: Изд</w:t>
      </w:r>
      <w:r>
        <w:rPr>
          <w:rFonts w:ascii="Times New Roman" w:hAnsi="Times New Roman" w:cs="Times New Roman"/>
          <w:sz w:val="26"/>
          <w:szCs w:val="26"/>
        </w:rPr>
        <w:t>ательст</w:t>
      </w:r>
      <w:r w:rsidR="00401BEB" w:rsidRPr="00BC7089">
        <w:rPr>
          <w:rFonts w:ascii="Times New Roman" w:hAnsi="Times New Roman" w:cs="Times New Roman"/>
          <w:sz w:val="26"/>
          <w:szCs w:val="26"/>
        </w:rPr>
        <w:t>во ФГОУ</w:t>
      </w:r>
      <w:r w:rsidR="00401BEB">
        <w:rPr>
          <w:rFonts w:ascii="Times New Roman" w:hAnsi="Times New Roman" w:cs="Times New Roman"/>
          <w:sz w:val="26"/>
          <w:szCs w:val="26"/>
        </w:rPr>
        <w:t xml:space="preserve"> ВПО </w:t>
      </w:r>
      <w:r w:rsidR="00AA1900">
        <w:rPr>
          <w:rFonts w:ascii="Times New Roman" w:hAnsi="Times New Roman" w:cs="Times New Roman"/>
          <w:sz w:val="26"/>
          <w:szCs w:val="26"/>
        </w:rPr>
        <w:t>"</w:t>
      </w:r>
      <w:r w:rsidR="00401BEB">
        <w:rPr>
          <w:rFonts w:ascii="Times New Roman" w:hAnsi="Times New Roman" w:cs="Times New Roman"/>
          <w:sz w:val="26"/>
          <w:szCs w:val="26"/>
        </w:rPr>
        <w:t>КГТУ</w:t>
      </w:r>
      <w:r w:rsidR="00AA1900">
        <w:rPr>
          <w:rFonts w:ascii="Times New Roman" w:hAnsi="Times New Roman" w:cs="Times New Roman"/>
          <w:sz w:val="26"/>
          <w:szCs w:val="26"/>
        </w:rPr>
        <w:t>"</w:t>
      </w:r>
      <w:r w:rsidR="00401BEB">
        <w:rPr>
          <w:rFonts w:ascii="Times New Roman" w:hAnsi="Times New Roman" w:cs="Times New Roman"/>
          <w:sz w:val="26"/>
          <w:szCs w:val="26"/>
        </w:rPr>
        <w:t>,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401BE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401BEB" w:rsidRPr="00BC7089">
        <w:rPr>
          <w:rFonts w:ascii="Times New Roman" w:hAnsi="Times New Roman" w:cs="Times New Roman"/>
          <w:sz w:val="26"/>
          <w:szCs w:val="26"/>
        </w:rPr>
        <w:t>с.</w:t>
      </w:r>
    </w:p>
    <w:p w:rsidR="00127C22" w:rsidRDefault="00127C2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688" w:rsidRDefault="008F726F" w:rsidP="008F726F">
      <w:pPr>
        <w:suppressAutoHyphens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пособие содержит методические указания по освоению дисциплины </w:t>
      </w:r>
      <w:r w:rsidR="00AA19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Экономика и менеджмент морского транспорта</w:t>
      </w:r>
      <w:r w:rsidR="00AA19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контрольные задания для студентов заочной формы обучения в специалитете по специальности 26.05.07 </w:t>
      </w:r>
      <w:r w:rsidR="00AA19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Эксплуатация судового электрооборудования и средств автоматики</w:t>
      </w:r>
      <w:r w:rsidR="00AA1900">
        <w:rPr>
          <w:rFonts w:ascii="Times New Roman" w:hAnsi="Times New Roman" w:cs="Times New Roman"/>
          <w:sz w:val="24"/>
          <w:szCs w:val="24"/>
        </w:rPr>
        <w:t>"</w:t>
      </w:r>
      <w:r w:rsidR="00C51A5A">
        <w:rPr>
          <w:rFonts w:ascii="Times New Roman" w:hAnsi="Times New Roman" w:cs="Times New Roman"/>
          <w:sz w:val="24"/>
          <w:szCs w:val="24"/>
        </w:rPr>
        <w:t>.</w:t>
      </w:r>
    </w:p>
    <w:p w:rsidR="008F726F" w:rsidRPr="008F726F" w:rsidRDefault="008F726F" w:rsidP="008F726F">
      <w:pPr>
        <w:suppressAutoHyphens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пособие рассмотрено и одобрено кафедрой управления производством Института финансов, экономики и менеджмента ФГБОУ В</w:t>
      </w:r>
      <w:r w:rsidR="00FC380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A19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Калининградский государственный технический университет</w:t>
      </w:r>
      <w:r w:rsidR="00AA190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24 октября 2014 г.,             Протокол №</w:t>
      </w:r>
      <w:r w:rsidR="00FC3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401BEB" w:rsidRPr="008F726F" w:rsidRDefault="00401BEB" w:rsidP="008F726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26F">
        <w:rPr>
          <w:rFonts w:ascii="Times New Roman" w:hAnsi="Times New Roman" w:cs="Times New Roman"/>
          <w:sz w:val="24"/>
          <w:szCs w:val="24"/>
        </w:rPr>
        <w:t>Учебно</w:t>
      </w:r>
      <w:r w:rsidR="008F726F">
        <w:rPr>
          <w:rFonts w:ascii="Times New Roman" w:hAnsi="Times New Roman" w:cs="Times New Roman"/>
          <w:sz w:val="24"/>
          <w:szCs w:val="24"/>
        </w:rPr>
        <w:t>-методическое</w:t>
      </w:r>
      <w:r w:rsidRPr="008F726F">
        <w:rPr>
          <w:rFonts w:ascii="Times New Roman" w:hAnsi="Times New Roman" w:cs="Times New Roman"/>
          <w:sz w:val="24"/>
          <w:szCs w:val="24"/>
        </w:rPr>
        <w:t xml:space="preserve"> пособие рекомендовано к изданию методической комиссией </w:t>
      </w:r>
      <w:r w:rsidR="008F726F">
        <w:rPr>
          <w:rFonts w:ascii="Times New Roman" w:hAnsi="Times New Roman" w:cs="Times New Roman"/>
          <w:sz w:val="24"/>
          <w:szCs w:val="24"/>
        </w:rPr>
        <w:t>факультета судостроения и энергетики</w:t>
      </w:r>
      <w:r w:rsidR="00FC3802">
        <w:rPr>
          <w:rFonts w:ascii="Times New Roman" w:hAnsi="Times New Roman" w:cs="Times New Roman"/>
          <w:sz w:val="24"/>
          <w:szCs w:val="24"/>
        </w:rPr>
        <w:t xml:space="preserve"> </w:t>
      </w:r>
      <w:r w:rsidR="00AA1900">
        <w:rPr>
          <w:rFonts w:ascii="Times New Roman" w:hAnsi="Times New Roman" w:cs="Times New Roman"/>
          <w:sz w:val="24"/>
          <w:szCs w:val="24"/>
        </w:rPr>
        <w:t>"</w:t>
      </w:r>
      <w:r w:rsidR="00FC3802">
        <w:rPr>
          <w:rFonts w:ascii="Times New Roman" w:hAnsi="Times New Roman" w:cs="Times New Roman"/>
          <w:sz w:val="24"/>
          <w:szCs w:val="24"/>
        </w:rPr>
        <w:t>___</w:t>
      </w:r>
      <w:r w:rsidR="00AA1900">
        <w:rPr>
          <w:rFonts w:ascii="Times New Roman" w:hAnsi="Times New Roman" w:cs="Times New Roman"/>
          <w:sz w:val="24"/>
          <w:szCs w:val="24"/>
        </w:rPr>
        <w:t>"</w:t>
      </w:r>
      <w:r w:rsidR="00EA39BC" w:rsidRPr="008F726F">
        <w:rPr>
          <w:rFonts w:ascii="Times New Roman" w:hAnsi="Times New Roman" w:cs="Times New Roman"/>
          <w:sz w:val="24"/>
          <w:szCs w:val="24"/>
        </w:rPr>
        <w:t xml:space="preserve">    </w:t>
      </w:r>
      <w:r w:rsidR="00127C22" w:rsidRPr="008F726F">
        <w:rPr>
          <w:rFonts w:ascii="Times New Roman" w:hAnsi="Times New Roman" w:cs="Times New Roman"/>
          <w:sz w:val="24"/>
          <w:szCs w:val="24"/>
        </w:rPr>
        <w:t>________</w:t>
      </w:r>
      <w:r w:rsidRPr="008F726F">
        <w:rPr>
          <w:rFonts w:ascii="Times New Roman" w:hAnsi="Times New Roman" w:cs="Times New Roman"/>
          <w:sz w:val="24"/>
          <w:szCs w:val="24"/>
        </w:rPr>
        <w:t xml:space="preserve"> 201</w:t>
      </w:r>
      <w:r w:rsidR="00FC3802">
        <w:rPr>
          <w:rFonts w:ascii="Times New Roman" w:hAnsi="Times New Roman" w:cs="Times New Roman"/>
          <w:sz w:val="24"/>
          <w:szCs w:val="24"/>
        </w:rPr>
        <w:t>6</w:t>
      </w:r>
      <w:r w:rsidRPr="008F726F">
        <w:rPr>
          <w:rFonts w:ascii="Times New Roman" w:hAnsi="Times New Roman" w:cs="Times New Roman"/>
          <w:sz w:val="24"/>
          <w:szCs w:val="24"/>
        </w:rPr>
        <w:t xml:space="preserve"> г., </w:t>
      </w:r>
      <w:r w:rsidR="00FC3802">
        <w:rPr>
          <w:rFonts w:ascii="Times New Roman" w:hAnsi="Times New Roman" w:cs="Times New Roman"/>
          <w:sz w:val="24"/>
          <w:szCs w:val="24"/>
        </w:rPr>
        <w:t>П</w:t>
      </w:r>
      <w:r w:rsidRPr="008F726F">
        <w:rPr>
          <w:rFonts w:ascii="Times New Roman" w:hAnsi="Times New Roman" w:cs="Times New Roman"/>
          <w:sz w:val="24"/>
          <w:szCs w:val="24"/>
        </w:rPr>
        <w:t>ротокол №</w:t>
      </w:r>
      <w:r w:rsidR="00127C22" w:rsidRPr="008F726F">
        <w:rPr>
          <w:rFonts w:ascii="Times New Roman" w:hAnsi="Times New Roman" w:cs="Times New Roman"/>
          <w:sz w:val="24"/>
          <w:szCs w:val="24"/>
        </w:rPr>
        <w:t>__</w:t>
      </w:r>
      <w:r w:rsidRPr="008F726F">
        <w:rPr>
          <w:rFonts w:ascii="Times New Roman" w:hAnsi="Times New Roman" w:cs="Times New Roman"/>
          <w:sz w:val="24"/>
          <w:szCs w:val="24"/>
        </w:rPr>
        <w:t>.</w:t>
      </w:r>
    </w:p>
    <w:p w:rsidR="00FC3802" w:rsidRPr="00FC3802" w:rsidRDefault="00FC3802" w:rsidP="00FC38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C3802">
        <w:rPr>
          <w:rFonts w:ascii="Times New Roman" w:hAnsi="Times New Roman" w:cs="Times New Roman"/>
          <w:sz w:val="24"/>
          <w:szCs w:val="24"/>
        </w:rPr>
        <w:t xml:space="preserve">ис. </w:t>
      </w:r>
      <w:r>
        <w:rPr>
          <w:rFonts w:ascii="Times New Roman" w:hAnsi="Times New Roman" w:cs="Times New Roman"/>
          <w:sz w:val="24"/>
          <w:szCs w:val="24"/>
        </w:rPr>
        <w:t>- нет</w:t>
      </w:r>
      <w:r w:rsidRPr="00FC38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C3802">
        <w:rPr>
          <w:rFonts w:ascii="Times New Roman" w:hAnsi="Times New Roman" w:cs="Times New Roman"/>
          <w:sz w:val="24"/>
          <w:szCs w:val="24"/>
        </w:rPr>
        <w:t xml:space="preserve">абл. 3, список лит.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C3802">
        <w:rPr>
          <w:rFonts w:ascii="Times New Roman" w:hAnsi="Times New Roman" w:cs="Times New Roman"/>
          <w:sz w:val="24"/>
          <w:szCs w:val="24"/>
        </w:rPr>
        <w:t xml:space="preserve"> наименовани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C3802">
        <w:rPr>
          <w:rFonts w:ascii="Times New Roman" w:hAnsi="Times New Roman" w:cs="Times New Roman"/>
          <w:sz w:val="24"/>
          <w:szCs w:val="24"/>
        </w:rPr>
        <w:t>.</w:t>
      </w:r>
    </w:p>
    <w:p w:rsidR="00FC3802" w:rsidRDefault="00FC3802" w:rsidP="00FC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Default="00401BEB" w:rsidP="008F726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FC380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FC380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FC380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FC380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FC380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Default="00FC3802" w:rsidP="00FC380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</w:p>
    <w:p w:rsidR="00FC3802" w:rsidRPr="00BC7089" w:rsidRDefault="00FC3802" w:rsidP="00FC3802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6"/>
          <w:szCs w:val="26"/>
        </w:rPr>
      </w:pPr>
      <w:r w:rsidRPr="00BC7089">
        <w:rPr>
          <w:rFonts w:ascii="Times New Roman" w:hAnsi="Times New Roman" w:cs="Times New Roman"/>
          <w:sz w:val="26"/>
          <w:szCs w:val="26"/>
        </w:rPr>
        <w:t xml:space="preserve">УДК </w:t>
      </w:r>
    </w:p>
    <w:p w:rsidR="00EA39BC" w:rsidRPr="00BC7089" w:rsidRDefault="00EA39BC" w:rsidP="00FC3802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127C22" w:rsidRDefault="00127C22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FC3802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© </w:t>
      </w:r>
      <w:r w:rsidR="00FC3802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пр</w:t>
      </w:r>
      <w:r w:rsidR="00FC3802">
        <w:rPr>
          <w:rFonts w:ascii="Times New Roman" w:hAnsi="Times New Roman" w:cs="Times New Roman"/>
          <w:sz w:val="26"/>
          <w:szCs w:val="26"/>
        </w:rPr>
        <w:t>о</w:t>
      </w:r>
      <w:r w:rsidR="00FC3802">
        <w:rPr>
          <w:rFonts w:ascii="Times New Roman" w:hAnsi="Times New Roman" w:cs="Times New Roman"/>
          <w:sz w:val="26"/>
          <w:szCs w:val="26"/>
        </w:rPr>
        <w:t>фессионального образования</w:t>
      </w:r>
      <w:r w:rsidRPr="00BC7089">
        <w:rPr>
          <w:rFonts w:ascii="Times New Roman" w:hAnsi="Times New Roman" w:cs="Times New Roman"/>
          <w:sz w:val="26"/>
          <w:szCs w:val="26"/>
        </w:rPr>
        <w:t xml:space="preserve"> </w:t>
      </w:r>
      <w:r w:rsidR="00AA1900">
        <w:rPr>
          <w:rFonts w:ascii="Times New Roman" w:hAnsi="Times New Roman" w:cs="Times New Roman"/>
          <w:sz w:val="26"/>
          <w:szCs w:val="26"/>
        </w:rPr>
        <w:t>"</w:t>
      </w:r>
      <w:r w:rsidRPr="00BC7089">
        <w:rPr>
          <w:rFonts w:ascii="Times New Roman" w:hAnsi="Times New Roman" w:cs="Times New Roman"/>
          <w:sz w:val="26"/>
          <w:szCs w:val="26"/>
        </w:rPr>
        <w:t>Калинингра</w:t>
      </w:r>
      <w:r w:rsidRPr="00BC7089">
        <w:rPr>
          <w:rFonts w:ascii="Times New Roman" w:hAnsi="Times New Roman" w:cs="Times New Roman"/>
          <w:sz w:val="26"/>
          <w:szCs w:val="26"/>
        </w:rPr>
        <w:t>д</w:t>
      </w:r>
      <w:r w:rsidRPr="00BC7089">
        <w:rPr>
          <w:rFonts w:ascii="Times New Roman" w:hAnsi="Times New Roman" w:cs="Times New Roman"/>
          <w:sz w:val="26"/>
          <w:szCs w:val="26"/>
        </w:rPr>
        <w:t>ский государственный технический униве</w:t>
      </w:r>
      <w:r w:rsidRPr="00BC7089">
        <w:rPr>
          <w:rFonts w:ascii="Times New Roman" w:hAnsi="Times New Roman" w:cs="Times New Roman"/>
          <w:sz w:val="26"/>
          <w:szCs w:val="26"/>
        </w:rPr>
        <w:t>р</w:t>
      </w:r>
      <w:r w:rsidRPr="00BC7089">
        <w:rPr>
          <w:rFonts w:ascii="Times New Roman" w:hAnsi="Times New Roman" w:cs="Times New Roman"/>
          <w:sz w:val="26"/>
          <w:szCs w:val="26"/>
        </w:rPr>
        <w:t>ситет</w:t>
      </w:r>
      <w:r w:rsidR="00AA1900">
        <w:rPr>
          <w:rFonts w:ascii="Times New Roman" w:hAnsi="Times New Roman" w:cs="Times New Roman"/>
          <w:sz w:val="26"/>
          <w:szCs w:val="26"/>
        </w:rPr>
        <w:t>"</w:t>
      </w:r>
      <w:r w:rsidR="009F1F90">
        <w:rPr>
          <w:rFonts w:ascii="Times New Roman" w:hAnsi="Times New Roman" w:cs="Times New Roman"/>
          <w:sz w:val="26"/>
          <w:szCs w:val="26"/>
        </w:rPr>
        <w:t>, 201</w:t>
      </w:r>
      <w:r w:rsidR="00FC3802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BC7089">
        <w:rPr>
          <w:rFonts w:ascii="Times New Roman" w:hAnsi="Times New Roman" w:cs="Times New Roman"/>
          <w:sz w:val="26"/>
          <w:szCs w:val="26"/>
        </w:rPr>
        <w:t>.</w:t>
      </w:r>
    </w:p>
    <w:p w:rsidR="0052346A" w:rsidRDefault="0052346A" w:rsidP="00D04002">
      <w:pPr>
        <w:pStyle w:val="1"/>
        <w:rPr>
          <w:szCs w:val="26"/>
        </w:rPr>
        <w:sectPr w:rsidR="0052346A" w:rsidSect="00BB022D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</w:sectPr>
      </w:pPr>
      <w:bookmarkStart w:id="0" w:name="_Toc273017178"/>
    </w:p>
    <w:p w:rsidR="00FC3802" w:rsidRDefault="00FC3802" w:rsidP="007660D3">
      <w:pPr>
        <w:pStyle w:val="1"/>
        <w:jc w:val="left"/>
      </w:pPr>
      <w:bookmarkStart w:id="1" w:name="_Toc410902042"/>
      <w:bookmarkStart w:id="2" w:name="_Toc410902197"/>
      <w:bookmarkStart w:id="3" w:name="_Toc410908008"/>
    </w:p>
    <w:sdt>
      <w:sdtPr>
        <w:rPr>
          <w:rFonts w:ascii="Calibri" w:eastAsia="Calibri" w:hAnsi="Calibri" w:cs="Calibri"/>
          <w:b w:val="0"/>
          <w:bCs w:val="0"/>
          <w:sz w:val="22"/>
          <w:szCs w:val="22"/>
        </w:rPr>
        <w:id w:val="2848959"/>
        <w:docPartObj>
          <w:docPartGallery w:val="Table of Contents"/>
          <w:docPartUnique/>
        </w:docPartObj>
      </w:sdtPr>
      <w:sdtContent>
        <w:p w:rsidR="007660D3" w:rsidRDefault="007660D3">
          <w:pPr>
            <w:pStyle w:val="ae"/>
          </w:pPr>
          <w:r>
            <w:t>ОГЛАВЛЕНИЕ</w:t>
          </w:r>
        </w:p>
        <w:p w:rsidR="007660D3" w:rsidRPr="00E02593" w:rsidRDefault="00FE7184">
          <w:pPr>
            <w:pStyle w:val="13"/>
            <w:rPr>
              <w:rFonts w:eastAsiaTheme="minorEastAsia" w:cs="Arial"/>
              <w:b w:val="0"/>
              <w:bCs w:val="0"/>
              <w:noProof/>
              <w:sz w:val="24"/>
              <w:szCs w:val="24"/>
              <w:lang w:eastAsia="ru-RU"/>
            </w:rPr>
          </w:pPr>
          <w:r w:rsidRPr="00FE7184">
            <w:fldChar w:fldCharType="begin"/>
          </w:r>
          <w:r w:rsidR="007660D3">
            <w:instrText xml:space="preserve"> TOC \o "1-3" \h \z \u </w:instrText>
          </w:r>
          <w:r w:rsidRPr="00FE7184">
            <w:fldChar w:fldCharType="separate"/>
          </w:r>
          <w:hyperlink w:anchor="_Toc466881377" w:history="1">
            <w:r w:rsidR="007660D3" w:rsidRPr="00E02593">
              <w:rPr>
                <w:rStyle w:val="ab"/>
                <w:rFonts w:cs="Arial"/>
                <w:noProof/>
                <w:sz w:val="24"/>
                <w:szCs w:val="24"/>
              </w:rPr>
              <w:t>Введение</w:t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_Toc466881377 \h </w:instrTex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3F331B">
              <w:rPr>
                <w:rFonts w:cs="Arial"/>
                <w:noProof/>
                <w:webHidden/>
                <w:sz w:val="24"/>
                <w:szCs w:val="24"/>
              </w:rPr>
              <w:t>4</w: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60D3" w:rsidRPr="00E02593" w:rsidRDefault="00FE7184">
          <w:pPr>
            <w:pStyle w:val="13"/>
            <w:rPr>
              <w:rFonts w:eastAsiaTheme="minorEastAsia" w:cs="Arial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66881378" w:history="1">
            <w:r w:rsidR="007660D3" w:rsidRPr="00E02593">
              <w:rPr>
                <w:rStyle w:val="ab"/>
                <w:rFonts w:cs="Arial"/>
                <w:noProof/>
                <w:sz w:val="24"/>
                <w:szCs w:val="24"/>
              </w:rPr>
              <w:t>1. Общие организационно-методические указания</w:t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_Toc466881378 \h </w:instrTex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3F331B">
              <w:rPr>
                <w:rFonts w:cs="Arial"/>
                <w:noProof/>
                <w:webHidden/>
                <w:sz w:val="24"/>
                <w:szCs w:val="24"/>
              </w:rPr>
              <w:t>5</w: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b/>
              <w:lang w:eastAsia="ru-RU"/>
            </w:rPr>
          </w:pPr>
          <w:hyperlink w:anchor="_Toc466881379" w:history="1">
            <w:r w:rsidR="007660D3" w:rsidRPr="00E02593">
              <w:rPr>
                <w:rStyle w:val="ab"/>
                <w:u w:val="none"/>
              </w:rPr>
              <w:t>1.1. Цели и задачи дисциплины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_Toc466881379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5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b/>
              <w:lang w:eastAsia="ru-RU"/>
            </w:rPr>
          </w:pPr>
          <w:hyperlink w:anchor="_Toc466881380" w:history="1">
            <w:r w:rsidR="007660D3" w:rsidRPr="00E02593">
              <w:rPr>
                <w:rStyle w:val="ab"/>
              </w:rPr>
              <w:t>1.2.</w:t>
            </w:r>
            <w:r w:rsidR="00AC35E6">
              <w:rPr>
                <w:rStyle w:val="ab"/>
              </w:rPr>
              <w:t>Требования к результатам освоения дисциплины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_Toc466881380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5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b/>
              <w:lang w:eastAsia="ru-RU"/>
            </w:rPr>
          </w:pPr>
          <w:hyperlink w:anchor="_Toc466881381" w:history="1">
            <w:r w:rsidR="007660D3" w:rsidRPr="00E02593">
              <w:rPr>
                <w:rStyle w:val="ab"/>
              </w:rPr>
              <w:t>1.3. Структура дисциплины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_Toc466881381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6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7660D3">
          <w:pPr>
            <w:pStyle w:val="13"/>
            <w:rPr>
              <w:rStyle w:val="ab"/>
              <w:rFonts w:cs="Arial"/>
              <w:noProof/>
              <w:sz w:val="24"/>
              <w:szCs w:val="24"/>
            </w:rPr>
          </w:pPr>
        </w:p>
        <w:p w:rsidR="007660D3" w:rsidRPr="00E02593" w:rsidRDefault="00FE7184">
          <w:pPr>
            <w:pStyle w:val="13"/>
            <w:rPr>
              <w:rFonts w:eastAsiaTheme="minorEastAsia" w:cs="Arial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66881382" w:history="1">
            <w:r w:rsidR="007660D3" w:rsidRPr="00E02593">
              <w:rPr>
                <w:rStyle w:val="ab"/>
                <w:rFonts w:cs="Arial"/>
                <w:noProof/>
                <w:sz w:val="24"/>
                <w:szCs w:val="24"/>
              </w:rPr>
              <w:t>2. Содержание и методические указания по освоению дисциплины</w:t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_Toc466881382 \h </w:instrTex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3F331B">
              <w:rPr>
                <w:rFonts w:cs="Arial"/>
                <w:noProof/>
                <w:webHidden/>
                <w:sz w:val="24"/>
                <w:szCs w:val="24"/>
              </w:rPr>
              <w:t>9</w: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lang w:eastAsia="ru-RU"/>
            </w:rPr>
          </w:pPr>
          <w:hyperlink w:anchor="_Toc466881383" w:history="1">
            <w:r w:rsidR="007660D3" w:rsidRPr="00E02593">
              <w:rPr>
                <w:rStyle w:val="ab"/>
                <w:u w:val="none"/>
              </w:rPr>
              <w:t>Тема 1. Общая характеристика транспорта как отрасли материального производства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_Toc466881383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9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lang w:eastAsia="ru-RU"/>
            </w:rPr>
          </w:pPr>
          <w:hyperlink w:anchor="_Toc466881384" w:history="1">
            <w:r w:rsidR="007660D3" w:rsidRPr="00E02593">
              <w:rPr>
                <w:rStyle w:val="ab"/>
              </w:rPr>
              <w:t>Тема 2. Транспортная обеспеченность и система управления транспортом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_Toc466881384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10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lang w:eastAsia="ru-RU"/>
            </w:rPr>
          </w:pPr>
          <w:hyperlink w:anchor="_Toc466881385" w:history="1">
            <w:r w:rsidR="007660D3" w:rsidRPr="00E02593">
              <w:rPr>
                <w:rStyle w:val="ab"/>
              </w:rPr>
              <w:t>Тема 3. Эксплуатационно-технические характеристики морских судов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_Toc466881385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11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lang w:eastAsia="ru-RU"/>
            </w:rPr>
          </w:pPr>
          <w:hyperlink w:anchor="_Toc466881386" w:history="1">
            <w:r w:rsidR="007660D3" w:rsidRPr="00E02593">
              <w:rPr>
                <w:rStyle w:val="ab"/>
              </w:rPr>
              <w:t>Тема 4. Производственный процесс на морском транспорте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_Toc466881386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12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lang w:eastAsia="ru-RU"/>
            </w:rPr>
          </w:pPr>
          <w:hyperlink w:anchor="_Toc466881387" w:history="1">
            <w:r w:rsidR="007660D3" w:rsidRPr="00E02593">
              <w:rPr>
                <w:rStyle w:val="ab"/>
              </w:rPr>
              <w:t>Тема 5. Основные показатели работы флота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_Toc466881387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13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lang w:eastAsia="ru-RU"/>
            </w:rPr>
          </w:pPr>
          <w:hyperlink w:anchor="_Toc466881388" w:history="1">
            <w:r w:rsidR="007660D3" w:rsidRPr="00E02593">
              <w:rPr>
                <w:rStyle w:val="ab"/>
              </w:rPr>
              <w:t>Тема 6. Производственные ресурсы морского транспорта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_Toc466881388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15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lang w:eastAsia="ru-RU"/>
            </w:rPr>
          </w:pPr>
          <w:hyperlink w:anchor="_Toc466881389" w:history="1">
            <w:r w:rsidR="007660D3" w:rsidRPr="00E02593">
              <w:rPr>
                <w:rStyle w:val="ab"/>
              </w:rPr>
              <w:t>Тема 7. Особенности менеджмента на морском транспорте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_Toc466881389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16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lang w:eastAsia="ru-RU"/>
            </w:rPr>
          </w:pPr>
          <w:hyperlink w:anchor="_Toc466881390" w:history="1">
            <w:r w:rsidR="007660D3" w:rsidRPr="00E02593">
              <w:rPr>
                <w:rStyle w:val="ab"/>
              </w:rPr>
              <w:t>Тема 8. Организационные структуры управления, их проектирование                                                     и развитие на морском транспорте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_Toc466881390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17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7660D3" w:rsidP="007660D3">
          <w:pPr>
            <w:pStyle w:val="13"/>
            <w:jc w:val="left"/>
            <w:rPr>
              <w:rStyle w:val="ab"/>
              <w:rFonts w:cs="Arial"/>
              <w:noProof/>
              <w:sz w:val="24"/>
              <w:szCs w:val="24"/>
            </w:rPr>
          </w:pPr>
        </w:p>
        <w:p w:rsidR="007660D3" w:rsidRPr="00E02593" w:rsidRDefault="00FE7184" w:rsidP="007660D3">
          <w:pPr>
            <w:pStyle w:val="13"/>
            <w:jc w:val="left"/>
            <w:rPr>
              <w:rFonts w:eastAsiaTheme="minorEastAsia" w:cs="Arial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66881391" w:history="1">
            <w:r w:rsidR="007660D3" w:rsidRPr="00E02593">
              <w:rPr>
                <w:rStyle w:val="ab"/>
                <w:rFonts w:cs="Arial"/>
                <w:noProof/>
                <w:sz w:val="24"/>
                <w:szCs w:val="24"/>
              </w:rPr>
              <w:t>3. Содержание и методические указания по подготовке                                                    к практическим занятиям</w:t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_Toc466881391 \h </w:instrTex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3F331B">
              <w:rPr>
                <w:rFonts w:cs="Arial"/>
                <w:noProof/>
                <w:webHidden/>
                <w:sz w:val="24"/>
                <w:szCs w:val="24"/>
              </w:rPr>
              <w:t>19</w: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b/>
              <w:lang w:eastAsia="ru-RU"/>
            </w:rPr>
          </w:pPr>
          <w:hyperlink w:anchor="_Toc466881392" w:history="1">
            <w:r w:rsidR="007660D3" w:rsidRPr="00E02593">
              <w:rPr>
                <w:rStyle w:val="ab"/>
              </w:rPr>
              <w:t>3.1. Общие методические указания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_Toc466881392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19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b/>
              <w:lang w:eastAsia="ru-RU"/>
            </w:rPr>
          </w:pPr>
          <w:hyperlink w:anchor="_Toc466881393" w:history="1">
            <w:r w:rsidR="007660D3" w:rsidRPr="00E02593">
              <w:rPr>
                <w:rStyle w:val="ab"/>
              </w:rPr>
              <w:t>3.2. Методические указания по подготовке к практическим занятиям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_Toc466881393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19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7660D3" w:rsidP="007660D3">
          <w:pPr>
            <w:pStyle w:val="13"/>
            <w:jc w:val="left"/>
            <w:rPr>
              <w:rStyle w:val="ab"/>
              <w:rFonts w:cs="Arial"/>
              <w:noProof/>
              <w:sz w:val="24"/>
              <w:szCs w:val="24"/>
            </w:rPr>
          </w:pPr>
        </w:p>
        <w:p w:rsidR="007660D3" w:rsidRPr="00E02593" w:rsidRDefault="00FE7184" w:rsidP="007660D3">
          <w:pPr>
            <w:pStyle w:val="13"/>
            <w:jc w:val="left"/>
            <w:rPr>
              <w:rFonts w:eastAsiaTheme="minorEastAsia" w:cs="Arial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66881394" w:history="1">
            <w:r w:rsidR="007660D3" w:rsidRPr="00E02593">
              <w:rPr>
                <w:rStyle w:val="ab"/>
                <w:rFonts w:cs="Arial"/>
                <w:noProof/>
                <w:sz w:val="24"/>
                <w:szCs w:val="24"/>
              </w:rPr>
              <w:t>4. Методические указания и задания по выполнению контрольной работы студентами заочной формы обучения</w:t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_Toc466881394 \h </w:instrTex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3F331B">
              <w:rPr>
                <w:rFonts w:cs="Arial"/>
                <w:noProof/>
                <w:webHidden/>
                <w:sz w:val="24"/>
                <w:szCs w:val="24"/>
              </w:rPr>
              <w:t>22</w: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b/>
              <w:lang w:eastAsia="ru-RU"/>
            </w:rPr>
          </w:pPr>
          <w:hyperlink w:anchor="_Toc466881395" w:history="1">
            <w:r w:rsidR="007660D3" w:rsidRPr="00E02593">
              <w:rPr>
                <w:rStyle w:val="ab"/>
              </w:rPr>
              <w:t>4.1. Общие указания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_Toc466881395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22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b/>
              <w:lang w:eastAsia="ru-RU"/>
            </w:rPr>
          </w:pPr>
          <w:hyperlink w:anchor="_Toc466881396" w:history="1">
            <w:r w:rsidR="007660D3" w:rsidRPr="00E02593">
              <w:rPr>
                <w:rStyle w:val="ab"/>
              </w:rPr>
              <w:t>4.2. Вопросы контрольной работы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_Toc466881396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23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FE7184" w:rsidP="00E02593">
          <w:pPr>
            <w:pStyle w:val="23"/>
            <w:rPr>
              <w:rFonts w:eastAsiaTheme="minorEastAsia"/>
              <w:b/>
              <w:lang w:eastAsia="ru-RU"/>
            </w:rPr>
          </w:pPr>
          <w:hyperlink w:anchor="_Toc466881397" w:history="1">
            <w:r w:rsidR="007660D3" w:rsidRPr="00E02593">
              <w:rPr>
                <w:rStyle w:val="ab"/>
              </w:rPr>
              <w:t>4.3. Таблица вариантов контрольной работы</w:t>
            </w:r>
            <w:r w:rsidR="007660D3" w:rsidRPr="00E02593">
              <w:rPr>
                <w:webHidden/>
              </w:rPr>
              <w:tab/>
            </w:r>
            <w:r w:rsidRPr="00E02593">
              <w:rPr>
                <w:webHidden/>
              </w:rPr>
              <w:fldChar w:fldCharType="begin"/>
            </w:r>
            <w:r w:rsidR="007660D3" w:rsidRPr="00E02593">
              <w:rPr>
                <w:webHidden/>
              </w:rPr>
              <w:instrText xml:space="preserve"> PAGEREF _Toc466881397 \h </w:instrText>
            </w:r>
            <w:r w:rsidRPr="00E02593">
              <w:rPr>
                <w:webHidden/>
              </w:rPr>
            </w:r>
            <w:r w:rsidRPr="00E02593">
              <w:rPr>
                <w:webHidden/>
              </w:rPr>
              <w:fldChar w:fldCharType="separate"/>
            </w:r>
            <w:r w:rsidR="003F331B">
              <w:rPr>
                <w:webHidden/>
              </w:rPr>
              <w:t>25</w:t>
            </w:r>
            <w:r w:rsidRPr="00E02593">
              <w:rPr>
                <w:webHidden/>
              </w:rPr>
              <w:fldChar w:fldCharType="end"/>
            </w:r>
          </w:hyperlink>
        </w:p>
        <w:p w:rsidR="007660D3" w:rsidRPr="00E02593" w:rsidRDefault="007660D3">
          <w:pPr>
            <w:pStyle w:val="13"/>
            <w:rPr>
              <w:rStyle w:val="ab"/>
              <w:rFonts w:cs="Arial"/>
              <w:noProof/>
              <w:sz w:val="24"/>
              <w:szCs w:val="24"/>
            </w:rPr>
          </w:pPr>
        </w:p>
        <w:p w:rsidR="007660D3" w:rsidRDefault="00FE7184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466881398" w:history="1">
            <w:r w:rsidR="007660D3" w:rsidRPr="00E02593">
              <w:rPr>
                <w:rStyle w:val="ab"/>
                <w:rFonts w:cs="Arial"/>
                <w:noProof/>
                <w:sz w:val="24"/>
                <w:szCs w:val="24"/>
              </w:rPr>
              <w:t>Список рекомендуемой литературы</w:t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="007660D3" w:rsidRPr="00E02593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_Toc466881398 \h </w:instrTex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="003F331B">
              <w:rPr>
                <w:rFonts w:cs="Arial"/>
                <w:noProof/>
                <w:webHidden/>
                <w:sz w:val="24"/>
                <w:szCs w:val="24"/>
              </w:rPr>
              <w:t>25</w:t>
            </w:r>
            <w:r w:rsidRPr="00E02593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60D3" w:rsidRDefault="00FE7184">
          <w:r>
            <w:fldChar w:fldCharType="end"/>
          </w:r>
        </w:p>
      </w:sdtContent>
    </w:sdt>
    <w:p w:rsidR="00FC3802" w:rsidRDefault="00FC3802" w:rsidP="007660D3">
      <w:pPr>
        <w:pStyle w:val="1"/>
        <w:jc w:val="both"/>
      </w:pPr>
    </w:p>
    <w:p w:rsidR="00FC3802" w:rsidRDefault="00FC3802" w:rsidP="00D04002">
      <w:pPr>
        <w:pStyle w:val="1"/>
      </w:pPr>
    </w:p>
    <w:p w:rsidR="00FC3802" w:rsidRDefault="00FC3802" w:rsidP="00D04002">
      <w:pPr>
        <w:pStyle w:val="1"/>
      </w:pPr>
    </w:p>
    <w:p w:rsidR="00FC3802" w:rsidRDefault="00FC3802" w:rsidP="00D04002">
      <w:pPr>
        <w:pStyle w:val="1"/>
      </w:pPr>
    </w:p>
    <w:p w:rsidR="00FC3802" w:rsidRDefault="00FC3802" w:rsidP="00D04002">
      <w:pPr>
        <w:pStyle w:val="1"/>
      </w:pPr>
    </w:p>
    <w:p w:rsidR="00FC3802" w:rsidRDefault="00FC3802" w:rsidP="00D04002">
      <w:pPr>
        <w:pStyle w:val="1"/>
      </w:pPr>
    </w:p>
    <w:p w:rsidR="00FC3802" w:rsidRDefault="00FC3802" w:rsidP="00D04002">
      <w:pPr>
        <w:pStyle w:val="1"/>
      </w:pPr>
    </w:p>
    <w:p w:rsidR="00FC3802" w:rsidRDefault="00FC3802" w:rsidP="00D04002">
      <w:pPr>
        <w:pStyle w:val="1"/>
      </w:pPr>
    </w:p>
    <w:p w:rsidR="00E02593" w:rsidRDefault="00E02593">
      <w:pPr>
        <w:spacing w:after="0" w:line="240" w:lineRule="auto"/>
        <w:rPr>
          <w:rFonts w:ascii="Times New Roman" w:hAnsi="Times New Roman" w:cs="Arial"/>
          <w:b/>
          <w:bCs/>
          <w:caps/>
          <w:kern w:val="32"/>
          <w:sz w:val="28"/>
          <w:szCs w:val="32"/>
        </w:rPr>
      </w:pPr>
      <w:bookmarkStart w:id="4" w:name="_Toc466842291"/>
      <w:bookmarkStart w:id="5" w:name="_Toc466881068"/>
      <w:bookmarkStart w:id="6" w:name="_Toc466881171"/>
      <w:bookmarkStart w:id="7" w:name="_Toc466881377"/>
      <w:r>
        <w:br w:type="page"/>
      </w:r>
    </w:p>
    <w:p w:rsidR="00401BEB" w:rsidRPr="00385CFA" w:rsidRDefault="00401BEB" w:rsidP="00385CFA">
      <w:pPr>
        <w:pStyle w:val="1"/>
      </w:pPr>
      <w:r w:rsidRPr="00385CFA"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01BEB" w:rsidRPr="00B01637" w:rsidRDefault="00401BEB" w:rsidP="00D0400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C0C" w:rsidRDefault="00047B44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транспорт является составной частью</w:t>
      </w:r>
      <w:r w:rsidR="00105C12">
        <w:rPr>
          <w:rFonts w:ascii="Times New Roman" w:hAnsi="Times New Roman" w:cs="Times New Roman"/>
          <w:sz w:val="28"/>
          <w:szCs w:val="28"/>
        </w:rPr>
        <w:t xml:space="preserve"> </w:t>
      </w:r>
      <w:r w:rsidR="00FC0389">
        <w:rPr>
          <w:rFonts w:ascii="Times New Roman" w:hAnsi="Times New Roman" w:cs="Times New Roman"/>
          <w:sz w:val="28"/>
          <w:szCs w:val="28"/>
        </w:rPr>
        <w:t>е</w:t>
      </w:r>
      <w:r w:rsidR="00105C12">
        <w:rPr>
          <w:rFonts w:ascii="Times New Roman" w:hAnsi="Times New Roman" w:cs="Times New Roman"/>
          <w:sz w:val="28"/>
          <w:szCs w:val="28"/>
        </w:rPr>
        <w:t>диной транспортной системы Российской Федерации и играет в ней особую роль. Большая часть внешнеторгового грузооборота России осуществляется с использованием его материально-технической базы: морского транспортного флота, морских портов и перегрузочных комплексов, современных средств связи и систем обеспечения безопасности мореплавания. Решающей продолжает оставаться роль морского транспорта в жизнеобеспечении районов Крайнего Севера и Дальнего Востока.</w:t>
      </w:r>
    </w:p>
    <w:p w:rsidR="00105C12" w:rsidRDefault="00105C12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в области деятельности морского транспорта страны определена морской доктриной Российской Федерации и заключается в создании благоприятной организационной и прибрежно-портовой инфраструктуры на уровне, </w:t>
      </w:r>
      <w:r w:rsidR="00EF61D8">
        <w:rPr>
          <w:rFonts w:ascii="Times New Roman" w:hAnsi="Times New Roman" w:cs="Times New Roman"/>
          <w:sz w:val="28"/>
          <w:szCs w:val="28"/>
        </w:rPr>
        <w:t>гарантирующем экономическую безопасность государства, сокращение транспортных издержек, увеличение объемов внешнеторговых, каботажных и транзитных перевозок через территорию Российской Федерации.</w:t>
      </w:r>
    </w:p>
    <w:p w:rsidR="00EF61D8" w:rsidRDefault="00EF61D8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Успешному решению этих задач будут способствовать теоретические знания специалистами морского транспорта вопросов экономики и менеджмента на морском транспорте.</w:t>
      </w:r>
    </w:p>
    <w:p w:rsidR="00EF61D8" w:rsidRDefault="00EF61D8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предназначено для студентов, обучающихся в специалитете по специальности 26.05.07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Эксплуатация судового электрооборудования и средств автоматики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по содержанию соответствует рабочей учебной программе дисциплины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Экономика и менеджмент морского транспорта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1D8" w:rsidRDefault="00EF61D8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учебно-методическом пособии даны содержание и методические указания по изучению тем дисциплины и подготовке к практическим занятиям, а также методические указания и задания по контрольной работе.</w:t>
      </w:r>
    </w:p>
    <w:p w:rsidR="00EF61D8" w:rsidRPr="00B01637" w:rsidRDefault="00EF61D8" w:rsidP="00D040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089">
        <w:rPr>
          <w:rFonts w:ascii="Times New Roman" w:hAnsi="Times New Roman" w:cs="Times New Roman"/>
          <w:sz w:val="26"/>
          <w:szCs w:val="26"/>
        </w:rPr>
        <w:t>.</w:t>
      </w: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Pr="00BC7089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BEB" w:rsidRDefault="00401BEB" w:rsidP="00D0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637" w:rsidRDefault="00B01637" w:rsidP="00D04002">
      <w:pPr>
        <w:spacing w:after="0" w:line="240" w:lineRule="auto"/>
        <w:rPr>
          <w:rFonts w:ascii="Arial" w:hAnsi="Arial" w:cs="Arial"/>
          <w:b/>
          <w:bCs/>
          <w:kern w:val="32"/>
          <w:sz w:val="28"/>
          <w:szCs w:val="32"/>
        </w:rPr>
      </w:pPr>
      <w:bookmarkStart w:id="8" w:name="_Toc273017179"/>
      <w:r>
        <w:br w:type="page"/>
      </w:r>
    </w:p>
    <w:p w:rsidR="00401BEB" w:rsidRPr="00EC02C6" w:rsidRDefault="00401BEB" w:rsidP="00EC02C6">
      <w:pPr>
        <w:pStyle w:val="1"/>
      </w:pPr>
      <w:bookmarkStart w:id="9" w:name="_Toc410902044"/>
      <w:bookmarkStart w:id="10" w:name="_Toc410902199"/>
      <w:bookmarkStart w:id="11" w:name="_Toc410908010"/>
      <w:bookmarkStart w:id="12" w:name="_Toc466842292"/>
      <w:bookmarkStart w:id="13" w:name="_Toc466881069"/>
      <w:bookmarkStart w:id="14" w:name="_Toc466881172"/>
      <w:bookmarkStart w:id="15" w:name="_Toc466881378"/>
      <w:r w:rsidRPr="00EC02C6">
        <w:lastRenderedPageBreak/>
        <w:t>1.</w:t>
      </w:r>
      <w:r w:rsidR="00B01637" w:rsidRPr="00EC02C6">
        <w:t xml:space="preserve"> Общ</w:t>
      </w:r>
      <w:r w:rsidR="00EF61D8" w:rsidRPr="00EC02C6">
        <w:t>ие</w:t>
      </w:r>
      <w:r w:rsidR="00B01637" w:rsidRPr="00EC02C6">
        <w:t xml:space="preserve"> </w:t>
      </w:r>
      <w:bookmarkEnd w:id="8"/>
      <w:bookmarkEnd w:id="9"/>
      <w:bookmarkEnd w:id="10"/>
      <w:bookmarkEnd w:id="11"/>
      <w:r w:rsidR="00EF61D8" w:rsidRPr="00EC02C6">
        <w:t>организационно-методические указания</w:t>
      </w:r>
      <w:bookmarkEnd w:id="12"/>
      <w:bookmarkEnd w:id="13"/>
      <w:bookmarkEnd w:id="14"/>
      <w:bookmarkEnd w:id="15"/>
    </w:p>
    <w:p w:rsidR="00260432" w:rsidRPr="00B01637" w:rsidRDefault="00260432" w:rsidP="00D04002">
      <w:pPr>
        <w:pStyle w:val="ae"/>
        <w:ind w:firstLine="709"/>
        <w:jc w:val="both"/>
        <w:rPr>
          <w:rFonts w:cs="Times New Roman"/>
        </w:rPr>
      </w:pPr>
      <w:bookmarkStart w:id="16" w:name="_Toc273017180"/>
    </w:p>
    <w:p w:rsidR="00401BEB" w:rsidRPr="00E10FFE" w:rsidRDefault="00401BEB" w:rsidP="00EC02C6">
      <w:pPr>
        <w:pStyle w:val="2"/>
      </w:pPr>
      <w:bookmarkStart w:id="17" w:name="_Toc410908011"/>
      <w:bookmarkStart w:id="18" w:name="_Toc466842293"/>
      <w:bookmarkStart w:id="19" w:name="_Toc466881070"/>
      <w:bookmarkStart w:id="20" w:name="_Toc466881173"/>
      <w:bookmarkStart w:id="21" w:name="_Toc466881379"/>
      <w:r w:rsidRPr="00E10FFE">
        <w:t xml:space="preserve">1.1. </w:t>
      </w:r>
      <w:bookmarkEnd w:id="16"/>
      <w:bookmarkEnd w:id="17"/>
      <w:r w:rsidR="00EF61D8">
        <w:t>Цели и задачи дисциплины</w:t>
      </w:r>
      <w:bookmarkEnd w:id="18"/>
      <w:bookmarkEnd w:id="19"/>
      <w:bookmarkEnd w:id="20"/>
      <w:bookmarkEnd w:id="21"/>
    </w:p>
    <w:p w:rsidR="004A0BF3" w:rsidRPr="00B01637" w:rsidRDefault="004A0BF3" w:rsidP="00D040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2C6" w:rsidRDefault="0015424B" w:rsidP="00E025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4B">
        <w:rPr>
          <w:rFonts w:ascii="Times New Roman" w:hAnsi="Times New Roman" w:cs="Times New Roman"/>
          <w:sz w:val="28"/>
          <w:szCs w:val="28"/>
        </w:rPr>
        <w:t xml:space="preserve">Целью освоения дисциплины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="00EC02C6">
        <w:rPr>
          <w:rFonts w:ascii="Times New Roman" w:hAnsi="Times New Roman" w:cs="Times New Roman"/>
          <w:sz w:val="28"/>
          <w:szCs w:val="28"/>
        </w:rPr>
        <w:t>Экономика и менеджмент морского транспорта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15424B">
        <w:rPr>
          <w:rFonts w:ascii="Times New Roman" w:hAnsi="Times New Roman" w:cs="Times New Roman"/>
          <w:sz w:val="28"/>
          <w:szCs w:val="28"/>
        </w:rPr>
        <w:t xml:space="preserve"> является формирование </w:t>
      </w:r>
      <w:r w:rsidR="00EC02C6">
        <w:rPr>
          <w:rFonts w:ascii="Times New Roman" w:hAnsi="Times New Roman" w:cs="Times New Roman"/>
          <w:sz w:val="28"/>
          <w:szCs w:val="28"/>
        </w:rPr>
        <w:t xml:space="preserve">у студентов общих базовых </w:t>
      </w:r>
      <w:r w:rsidRPr="0015424B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EC02C6">
        <w:rPr>
          <w:rFonts w:ascii="Times New Roman" w:hAnsi="Times New Roman" w:cs="Times New Roman"/>
          <w:sz w:val="28"/>
          <w:szCs w:val="28"/>
        </w:rPr>
        <w:t>и навыков в области эксплуатации морского транспорта,</w:t>
      </w:r>
      <w:r w:rsidRPr="0015424B">
        <w:rPr>
          <w:rFonts w:ascii="Times New Roman" w:hAnsi="Times New Roman" w:cs="Times New Roman"/>
          <w:sz w:val="28"/>
          <w:szCs w:val="28"/>
        </w:rPr>
        <w:t xml:space="preserve"> </w:t>
      </w:r>
      <w:r w:rsidR="00EC02C6">
        <w:rPr>
          <w:rFonts w:ascii="Times New Roman" w:hAnsi="Times New Roman" w:cs="Times New Roman"/>
          <w:sz w:val="28"/>
          <w:szCs w:val="28"/>
        </w:rPr>
        <w:t>а также изучение особенностей управления морскими перевозками грузов в современных условиях, путей оптимизации  эксплуатационных затрат в морских перевозках.</w:t>
      </w:r>
    </w:p>
    <w:p w:rsidR="00EC02C6" w:rsidRDefault="00EC02C6" w:rsidP="00E025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учебная дисциплина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="005D1BF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кономика и менеджмент морского транспорта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должна решать следующие задачи студентов:</w:t>
      </w:r>
    </w:p>
    <w:p w:rsidR="00EC02C6" w:rsidRDefault="0015424B" w:rsidP="00E02593">
      <w:pPr>
        <w:pStyle w:val="a6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C6">
        <w:rPr>
          <w:rFonts w:ascii="Times New Roman" w:hAnsi="Times New Roman" w:cs="Times New Roman"/>
          <w:sz w:val="28"/>
          <w:szCs w:val="28"/>
        </w:rPr>
        <w:t xml:space="preserve">изучение особенностей </w:t>
      </w:r>
      <w:r w:rsidR="00EC02C6">
        <w:rPr>
          <w:rFonts w:ascii="Times New Roman" w:hAnsi="Times New Roman" w:cs="Times New Roman"/>
          <w:sz w:val="28"/>
          <w:szCs w:val="28"/>
        </w:rPr>
        <w:t>и места морского транспорта в Единой транспортной системе страны, его роли во внешнеэкономических связях России;</w:t>
      </w:r>
    </w:p>
    <w:p w:rsidR="00EC02C6" w:rsidRDefault="0015424B" w:rsidP="00E02593">
      <w:pPr>
        <w:pStyle w:val="a6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C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C02C6">
        <w:rPr>
          <w:rFonts w:ascii="Times New Roman" w:hAnsi="Times New Roman" w:cs="Times New Roman"/>
          <w:sz w:val="28"/>
          <w:szCs w:val="28"/>
        </w:rPr>
        <w:t>эксплуатационно-технических характеристик морских судов;</w:t>
      </w:r>
    </w:p>
    <w:p w:rsidR="00EC02C6" w:rsidRDefault="00EC02C6" w:rsidP="00E02593">
      <w:pPr>
        <w:pStyle w:val="a6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производственного процесса на морском транспорте и путей его совершенствования;</w:t>
      </w:r>
    </w:p>
    <w:p w:rsidR="00EC02C6" w:rsidRDefault="0015424B" w:rsidP="00E02593">
      <w:pPr>
        <w:pStyle w:val="a6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2C6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EC02C6">
        <w:rPr>
          <w:rFonts w:ascii="Times New Roman" w:hAnsi="Times New Roman" w:cs="Times New Roman"/>
          <w:sz w:val="28"/>
          <w:szCs w:val="28"/>
        </w:rPr>
        <w:t>особенностей менеджмента и инвестиционной деятельности на морском транспорте.</w:t>
      </w:r>
    </w:p>
    <w:p w:rsidR="0015424B" w:rsidRPr="00B01637" w:rsidRDefault="0015424B" w:rsidP="00D0400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BEB" w:rsidRPr="00B01637" w:rsidRDefault="00401BEB" w:rsidP="00EC02C6">
      <w:pPr>
        <w:pStyle w:val="2"/>
      </w:pPr>
      <w:bookmarkStart w:id="22" w:name="_Toc273017181"/>
      <w:bookmarkStart w:id="23" w:name="_Toc410908012"/>
      <w:bookmarkStart w:id="24" w:name="_Toc466842294"/>
      <w:bookmarkStart w:id="25" w:name="_Toc466881071"/>
      <w:bookmarkStart w:id="26" w:name="_Toc466881174"/>
      <w:bookmarkStart w:id="27" w:name="_Toc466881380"/>
      <w:r w:rsidRPr="00B01637">
        <w:t xml:space="preserve">1.2. </w:t>
      </w:r>
      <w:bookmarkEnd w:id="22"/>
      <w:bookmarkEnd w:id="23"/>
      <w:bookmarkEnd w:id="24"/>
      <w:bookmarkEnd w:id="25"/>
      <w:bookmarkEnd w:id="26"/>
      <w:bookmarkEnd w:id="27"/>
      <w:r w:rsidR="003F331B">
        <w:t>Требования к результатам освоения дисциплины</w:t>
      </w:r>
    </w:p>
    <w:p w:rsidR="004A0BF3" w:rsidRPr="00B01637" w:rsidRDefault="004A0BF3" w:rsidP="00D040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BF6" w:rsidRPr="005D1BF6" w:rsidRDefault="005D1BF6" w:rsidP="00E025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93">
        <w:rPr>
          <w:rFonts w:ascii="Times New Roman" w:hAnsi="Times New Roman" w:cs="Times New Roman"/>
          <w:b/>
          <w:sz w:val="28"/>
          <w:szCs w:val="28"/>
        </w:rPr>
        <w:t>1.2.1.</w:t>
      </w:r>
      <w:r w:rsidRPr="005D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1BF6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D1BF6">
        <w:rPr>
          <w:rFonts w:ascii="Times New Roman" w:hAnsi="Times New Roman" w:cs="Times New Roman"/>
          <w:sz w:val="28"/>
          <w:szCs w:val="28"/>
        </w:rPr>
        <w:t xml:space="preserve"> освоения дисциплины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Экономика и менеджмент морского транспорта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F6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 быть формирование у обучающихся следующих общекультурных (ОК) и профессиональных компетенций (ПК),  предусмотренных ФГОС ВО, а именно:</w:t>
      </w:r>
    </w:p>
    <w:p w:rsidR="005D1BF6" w:rsidRDefault="005D1BF6" w:rsidP="00E02593">
      <w:pPr>
        <w:pStyle w:val="a6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BF6">
        <w:rPr>
          <w:rFonts w:ascii="Times New Roman" w:hAnsi="Times New Roman" w:cs="Times New Roman"/>
          <w:sz w:val="28"/>
          <w:szCs w:val="28"/>
        </w:rPr>
        <w:t>способность ориентироваться в базовых положениях экономической теории, применять их на практике с учетом особенностей рыночной экономики, самостоятельно вести поиск работы на рынке труда, владения методами экономической оценки научных исследований, интеллектуального труда;</w:t>
      </w:r>
    </w:p>
    <w:p w:rsidR="005D1BF6" w:rsidRDefault="005D1BF6" w:rsidP="00E02593">
      <w:pPr>
        <w:pStyle w:val="a6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научно анализировать социально-экономические проблемы и процессы, умение использовать на практике методы гуманитарных, социальных и экономических наук в различных видах профессиональной и социальной деятельности;</w:t>
      </w:r>
    </w:p>
    <w:p w:rsidR="005D1BF6" w:rsidRDefault="005D1BF6" w:rsidP="00E02593">
      <w:pPr>
        <w:pStyle w:val="a6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использовать организационно-управленческие навыки в работе с малыми коллективами, находить и принимать управленческие решения на основе всестороннего анализа имеющейся информации, готовностью возглавить коллектив;</w:t>
      </w:r>
    </w:p>
    <w:p w:rsidR="005D1BF6" w:rsidRDefault="005D1BF6" w:rsidP="00E02593">
      <w:pPr>
        <w:pStyle w:val="a6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оценить производственные и непроизводственные затраты на обеспечение качества продукции и услуг.</w:t>
      </w:r>
    </w:p>
    <w:p w:rsidR="005D1BF6" w:rsidRPr="005D1BF6" w:rsidRDefault="00DB2AA5" w:rsidP="00E02593">
      <w:pPr>
        <w:pStyle w:val="a6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2593">
        <w:rPr>
          <w:rFonts w:ascii="Times New Roman" w:hAnsi="Times New Roman" w:cs="Times New Roman"/>
          <w:b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должен:</w:t>
      </w:r>
    </w:p>
    <w:p w:rsidR="005D1BF6" w:rsidRPr="005D1BF6" w:rsidRDefault="00DB2AA5" w:rsidP="00E025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A5">
        <w:rPr>
          <w:rFonts w:ascii="Times New Roman" w:hAnsi="Times New Roman" w:cs="Times New Roman"/>
          <w:i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BF6" w:rsidRDefault="00DB2AA5" w:rsidP="00E02593">
      <w:pPr>
        <w:pStyle w:val="a6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транспорта, в том числе, морского в экономике страны;</w:t>
      </w:r>
    </w:p>
    <w:p w:rsidR="00DB2AA5" w:rsidRDefault="00DB2AA5" w:rsidP="00E02593">
      <w:pPr>
        <w:pStyle w:val="a6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управления морским транспортом России на федеральном и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региональном уровнях;</w:t>
      </w:r>
    </w:p>
    <w:p w:rsidR="00DB2AA5" w:rsidRDefault="00DB2AA5" w:rsidP="00E02593">
      <w:pPr>
        <w:pStyle w:val="a6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эксплуатационно-технические показатели работы морских судов;</w:t>
      </w:r>
    </w:p>
    <w:p w:rsidR="00DB2AA5" w:rsidRDefault="00DB2AA5" w:rsidP="00E02593">
      <w:pPr>
        <w:pStyle w:val="a6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производственного процесса на морском транспорте и его характерные особенности;</w:t>
      </w:r>
    </w:p>
    <w:p w:rsidR="00DB2AA5" w:rsidRDefault="00DB2AA5" w:rsidP="00E02593">
      <w:pPr>
        <w:pStyle w:val="a6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сущность, цели, задачи и принципы менеджмента на морском транспорте;</w:t>
      </w:r>
    </w:p>
    <w:p w:rsidR="00EF4A39" w:rsidRPr="00EF4A39" w:rsidRDefault="00EF4A39" w:rsidP="00E02593">
      <w:pPr>
        <w:pStyle w:val="a6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B2AA5" w:rsidRDefault="00DB2AA5" w:rsidP="00E02593">
      <w:pPr>
        <w:pStyle w:val="a6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2AA5">
        <w:rPr>
          <w:rFonts w:ascii="Times New Roman" w:hAnsi="Times New Roman" w:cs="Times New Roman"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2AA5" w:rsidRDefault="00DB2AA5" w:rsidP="00E02593">
      <w:pPr>
        <w:pStyle w:val="a6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статистические материалы по объемам перевозок и грузооборот на различных видах транспорта;</w:t>
      </w:r>
    </w:p>
    <w:p w:rsidR="00DB2AA5" w:rsidRDefault="00DB2AA5" w:rsidP="00E02593">
      <w:pPr>
        <w:pStyle w:val="a6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транспортную обеспеченность региона страны;</w:t>
      </w:r>
    </w:p>
    <w:p w:rsidR="00DB2AA5" w:rsidRDefault="00DB2AA5" w:rsidP="00E02593">
      <w:pPr>
        <w:pStyle w:val="a6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рассчитывать основные показатели работы морских судов, определять качество продукции морского транспорта;</w:t>
      </w:r>
    </w:p>
    <w:p w:rsidR="00EF4A39" w:rsidRPr="00EF4A39" w:rsidRDefault="00EF4A39" w:rsidP="00E02593">
      <w:pPr>
        <w:pStyle w:val="a6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B2AA5" w:rsidRDefault="00DB2AA5" w:rsidP="00E02593">
      <w:pPr>
        <w:pStyle w:val="a6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2AA5">
        <w:rPr>
          <w:rFonts w:ascii="Times New Roman" w:hAnsi="Times New Roman" w:cs="Times New Roman"/>
          <w:i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1BEB" w:rsidRDefault="00DB2AA5" w:rsidP="00E02593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управления транспортной системой страны, формами воздействия и конкуренции видов транспорта;</w:t>
      </w:r>
    </w:p>
    <w:p w:rsidR="00DB2AA5" w:rsidRDefault="00DB2AA5" w:rsidP="00E02593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навыками расчетов провозной способности флота, разработки грузового плана погрузки транспортного судна.</w:t>
      </w:r>
    </w:p>
    <w:p w:rsidR="00DB2AA5" w:rsidRDefault="00DB2AA5" w:rsidP="005D1BF6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BEB" w:rsidRPr="00D55ED7" w:rsidRDefault="00401BEB" w:rsidP="007660D3">
      <w:pPr>
        <w:pStyle w:val="2"/>
      </w:pPr>
      <w:bookmarkStart w:id="28" w:name="_Toc273017182"/>
      <w:bookmarkStart w:id="29" w:name="_Toc410908013"/>
      <w:bookmarkStart w:id="30" w:name="_Toc466881175"/>
      <w:bookmarkStart w:id="31" w:name="_Toc466881381"/>
      <w:r w:rsidRPr="00D55ED7">
        <w:t xml:space="preserve">1.3. </w:t>
      </w:r>
      <w:bookmarkEnd w:id="28"/>
      <w:bookmarkEnd w:id="29"/>
      <w:r w:rsidR="00DB2AA5">
        <w:t>Структура дисциплины</w:t>
      </w:r>
      <w:bookmarkEnd w:id="30"/>
      <w:bookmarkEnd w:id="31"/>
    </w:p>
    <w:p w:rsidR="00D719AF" w:rsidRPr="006B00E2" w:rsidRDefault="00D719AF" w:rsidP="00D0400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0D3" w:rsidRDefault="006530D3" w:rsidP="006530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E2">
        <w:rPr>
          <w:rFonts w:ascii="Times New Roman" w:hAnsi="Times New Roman" w:cs="Times New Roman"/>
          <w:b/>
          <w:sz w:val="28"/>
          <w:szCs w:val="28"/>
        </w:rPr>
        <w:t>1</w:t>
      </w:r>
      <w:r w:rsidRPr="006530D3">
        <w:rPr>
          <w:rFonts w:ascii="Times New Roman" w:hAnsi="Times New Roman" w:cs="Times New Roman"/>
          <w:b/>
          <w:sz w:val="28"/>
          <w:szCs w:val="28"/>
        </w:rPr>
        <w:t>.3.1. Структура дисциплины по формам обучения</w:t>
      </w:r>
    </w:p>
    <w:p w:rsidR="006530D3" w:rsidRPr="006530D3" w:rsidRDefault="006530D3" w:rsidP="006530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A5" w:rsidRDefault="006530D3" w:rsidP="00E02593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2 (две) зачетные единицы или 72 академических часа. Итоговая аттестация по дисциплине – зачет.</w:t>
      </w:r>
    </w:p>
    <w:p w:rsidR="006530D3" w:rsidRDefault="006530D3" w:rsidP="00E02593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объема часов по видам учебной работы и формам обучения приведено в табл. 1</w:t>
      </w:r>
      <w:r w:rsidR="00E02593">
        <w:rPr>
          <w:rFonts w:ascii="Times New Roman" w:hAnsi="Times New Roman" w:cs="Times New Roman"/>
          <w:sz w:val="28"/>
          <w:szCs w:val="28"/>
        </w:rPr>
        <w:t>.</w:t>
      </w:r>
    </w:p>
    <w:p w:rsidR="006530D3" w:rsidRPr="00DF7F7D" w:rsidRDefault="006530D3" w:rsidP="006530D3">
      <w:pPr>
        <w:pStyle w:val="a6"/>
        <w:suppressAutoHyphens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F7D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6530D3" w:rsidRPr="00327D2B" w:rsidRDefault="006530D3" w:rsidP="006530D3">
      <w:pPr>
        <w:pStyle w:val="a6"/>
        <w:suppressAutoHyphens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6530D3" w:rsidRPr="006530D3" w:rsidRDefault="006530D3" w:rsidP="006530D3">
      <w:pPr>
        <w:pStyle w:val="a6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дисциплины по формам обучения в часах</w:t>
      </w:r>
    </w:p>
    <w:p w:rsidR="006530D3" w:rsidRPr="00327D2B" w:rsidRDefault="006530D3" w:rsidP="00D04002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3828"/>
        <w:gridCol w:w="850"/>
        <w:gridCol w:w="1134"/>
        <w:gridCol w:w="1276"/>
        <w:gridCol w:w="1276"/>
        <w:gridCol w:w="1275"/>
      </w:tblGrid>
      <w:tr w:rsidR="00327D2B" w:rsidRPr="004D1B3D" w:rsidTr="00327D2B">
        <w:tc>
          <w:tcPr>
            <w:tcW w:w="3828" w:type="dxa"/>
            <w:vMerge w:val="restart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gridSpan w:val="2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827" w:type="dxa"/>
            <w:gridSpan w:val="3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327D2B" w:rsidRPr="004D1B3D" w:rsidTr="00327D2B">
        <w:tc>
          <w:tcPr>
            <w:tcW w:w="3828" w:type="dxa"/>
            <w:vMerge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6-й семестр</w:t>
            </w:r>
          </w:p>
        </w:tc>
        <w:tc>
          <w:tcPr>
            <w:tcW w:w="1276" w:type="dxa"/>
            <w:vMerge w:val="restart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2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327D2B" w:rsidRPr="004D1B3D" w:rsidTr="00327D2B">
        <w:tc>
          <w:tcPr>
            <w:tcW w:w="3828" w:type="dxa"/>
            <w:vMerge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9-й семестр</w:t>
            </w:r>
          </w:p>
        </w:tc>
        <w:tc>
          <w:tcPr>
            <w:tcW w:w="1275" w:type="dxa"/>
            <w:vAlign w:val="center"/>
          </w:tcPr>
          <w:p w:rsidR="00327D2B" w:rsidRPr="004D1B3D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D">
              <w:rPr>
                <w:rFonts w:ascii="Times New Roman" w:hAnsi="Times New Roman" w:cs="Times New Roman"/>
                <w:sz w:val="24"/>
                <w:szCs w:val="24"/>
              </w:rPr>
              <w:t>10-й семестр</w:t>
            </w:r>
          </w:p>
        </w:tc>
      </w:tr>
      <w:tr w:rsidR="00327D2B" w:rsidTr="00327D2B">
        <w:tc>
          <w:tcPr>
            <w:tcW w:w="3828" w:type="dxa"/>
            <w:tcBorders>
              <w:bottom w:val="single" w:sz="4" w:space="0" w:color="auto"/>
            </w:tcBorders>
          </w:tcPr>
          <w:p w:rsidR="00327D2B" w:rsidRPr="00327D2B" w:rsidRDefault="00327D2B" w:rsidP="006530D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7D2B" w:rsidTr="00327D2B">
        <w:tc>
          <w:tcPr>
            <w:tcW w:w="3828" w:type="dxa"/>
            <w:tcBorders>
              <w:bottom w:val="nil"/>
            </w:tcBorders>
          </w:tcPr>
          <w:p w:rsidR="00327D2B" w:rsidRDefault="00327D2B" w:rsidP="006530D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занятия, </w:t>
            </w:r>
          </w:p>
          <w:p w:rsidR="00327D2B" w:rsidRPr="00327D2B" w:rsidRDefault="00327D2B" w:rsidP="006530D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D2B" w:rsidTr="00327D2B">
        <w:tc>
          <w:tcPr>
            <w:tcW w:w="3828" w:type="dxa"/>
            <w:tcBorders>
              <w:top w:val="nil"/>
              <w:bottom w:val="nil"/>
            </w:tcBorders>
          </w:tcPr>
          <w:p w:rsidR="00327D2B" w:rsidRPr="00327D2B" w:rsidRDefault="00327D2B" w:rsidP="006530D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D2B" w:rsidTr="00327D2B">
        <w:tc>
          <w:tcPr>
            <w:tcW w:w="3828" w:type="dxa"/>
            <w:tcBorders>
              <w:top w:val="nil"/>
            </w:tcBorders>
          </w:tcPr>
          <w:p w:rsidR="00327D2B" w:rsidRPr="00327D2B" w:rsidRDefault="00327D2B" w:rsidP="006530D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D2B" w:rsidTr="00327D2B">
        <w:tc>
          <w:tcPr>
            <w:tcW w:w="3828" w:type="dxa"/>
          </w:tcPr>
          <w:p w:rsidR="00327D2B" w:rsidRPr="00327D2B" w:rsidRDefault="00327D2B" w:rsidP="006530D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7D2B" w:rsidTr="00327D2B">
        <w:tc>
          <w:tcPr>
            <w:tcW w:w="3828" w:type="dxa"/>
          </w:tcPr>
          <w:p w:rsidR="00327D2B" w:rsidRPr="00327D2B" w:rsidRDefault="00327D2B" w:rsidP="006530D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D2B" w:rsidTr="00327D2B">
        <w:tc>
          <w:tcPr>
            <w:tcW w:w="3828" w:type="dxa"/>
          </w:tcPr>
          <w:p w:rsidR="00327D2B" w:rsidRPr="00327D2B" w:rsidRDefault="00327D2B" w:rsidP="006530D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50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27D2B" w:rsidRPr="00327D2B" w:rsidRDefault="00327D2B" w:rsidP="00327D2B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6530D3" w:rsidRDefault="006530D3" w:rsidP="006530D3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7D2B" w:rsidRDefault="00327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30D3" w:rsidRPr="00327D2B" w:rsidRDefault="00327D2B" w:rsidP="00327D2B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2B">
        <w:rPr>
          <w:rFonts w:ascii="Times New Roman" w:hAnsi="Times New Roman" w:cs="Times New Roman"/>
          <w:b/>
          <w:sz w:val="28"/>
          <w:szCs w:val="28"/>
        </w:rPr>
        <w:lastRenderedPageBreak/>
        <w:t>1.3.2. Содержание и структура дисциплины по темам учебной программы для заочной формы обучения</w:t>
      </w:r>
    </w:p>
    <w:p w:rsidR="006530D3" w:rsidRDefault="006530D3" w:rsidP="00D04002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7D" w:rsidRDefault="00DF7F7D" w:rsidP="00E02593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структура дисциплины по темам учебной программы приведены в табл. 2.</w:t>
      </w:r>
    </w:p>
    <w:p w:rsidR="00DF7F7D" w:rsidRPr="00DF7F7D" w:rsidRDefault="00DF7F7D" w:rsidP="00DF7F7D">
      <w:pPr>
        <w:pStyle w:val="a6"/>
        <w:suppressAutoHyphens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F7D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DF7F7D" w:rsidRPr="001E5092" w:rsidRDefault="00DF7F7D" w:rsidP="00DF7F7D">
      <w:pPr>
        <w:pStyle w:val="a6"/>
        <w:suppressAutoHyphens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7F7D" w:rsidRPr="006530D3" w:rsidRDefault="00DF7F7D" w:rsidP="00DF7F7D">
      <w:pPr>
        <w:pStyle w:val="a6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и структура дисциплины по темам учебной программы </w:t>
      </w:r>
    </w:p>
    <w:p w:rsidR="00DF7F7D" w:rsidRPr="001E5092" w:rsidRDefault="00DF7F7D" w:rsidP="00DF7F7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1701"/>
        <w:gridCol w:w="3544"/>
        <w:gridCol w:w="567"/>
        <w:gridCol w:w="992"/>
        <w:gridCol w:w="1134"/>
        <w:gridCol w:w="1138"/>
      </w:tblGrid>
      <w:tr w:rsidR="00DF7F7D" w:rsidRPr="004D1B3D" w:rsidTr="001E5092">
        <w:tc>
          <w:tcPr>
            <w:tcW w:w="567" w:type="dxa"/>
            <w:vMerge w:val="restart"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DF7F7D" w:rsidRPr="004D1B3D" w:rsidRDefault="00DF7F7D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Тема дисци</w:t>
            </w: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лины</w:t>
            </w:r>
          </w:p>
        </w:tc>
        <w:tc>
          <w:tcPr>
            <w:tcW w:w="3544" w:type="dxa"/>
            <w:vMerge w:val="restart"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Содержание </w:t>
            </w:r>
          </w:p>
        </w:tc>
        <w:tc>
          <w:tcPr>
            <w:tcW w:w="3831" w:type="dxa"/>
            <w:gridSpan w:val="4"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Заочная форма обучения</w:t>
            </w:r>
          </w:p>
        </w:tc>
      </w:tr>
      <w:tr w:rsidR="00DF7F7D" w:rsidRPr="004D1B3D" w:rsidTr="001E5092">
        <w:tc>
          <w:tcPr>
            <w:tcW w:w="567" w:type="dxa"/>
            <w:vMerge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F7F7D" w:rsidRPr="004D1B3D" w:rsidRDefault="00DF7F7D" w:rsidP="001E5092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 xml:space="preserve">Всего </w:t>
            </w:r>
          </w:p>
        </w:tc>
        <w:tc>
          <w:tcPr>
            <w:tcW w:w="2126" w:type="dxa"/>
            <w:gridSpan w:val="2"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Аудит. занятия</w:t>
            </w:r>
          </w:p>
        </w:tc>
        <w:tc>
          <w:tcPr>
            <w:tcW w:w="1138" w:type="dxa"/>
            <w:vMerge w:val="restart"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Самост. работа</w:t>
            </w:r>
          </w:p>
        </w:tc>
      </w:tr>
      <w:tr w:rsidR="00DF7F7D" w:rsidRPr="004D1B3D" w:rsidTr="001E5092">
        <w:trPr>
          <w:trHeight w:val="671"/>
        </w:trPr>
        <w:tc>
          <w:tcPr>
            <w:tcW w:w="567" w:type="dxa"/>
            <w:vMerge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F7F7D" w:rsidRPr="004D1B3D" w:rsidRDefault="00DF7F7D" w:rsidP="001E5092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vMerge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3D">
              <w:rPr>
                <w:rFonts w:ascii="Times New Roman" w:hAnsi="Times New Roman" w:cs="Times New Roman"/>
                <w:sz w:val="23"/>
                <w:szCs w:val="23"/>
              </w:rPr>
              <w:t>практич.</w:t>
            </w:r>
          </w:p>
        </w:tc>
        <w:tc>
          <w:tcPr>
            <w:tcW w:w="1138" w:type="dxa"/>
            <w:vMerge/>
            <w:vAlign w:val="center"/>
          </w:tcPr>
          <w:p w:rsidR="00DF7F7D" w:rsidRPr="004D1B3D" w:rsidRDefault="00DF7F7D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E5092" w:rsidRPr="00E411E4" w:rsidTr="001E5092">
        <w:tc>
          <w:tcPr>
            <w:tcW w:w="567" w:type="dxa"/>
            <w:tcBorders>
              <w:bottom w:val="single" w:sz="4" w:space="0" w:color="auto"/>
            </w:tcBorders>
          </w:tcPr>
          <w:p w:rsidR="001E5092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5092" w:rsidRPr="00E411E4" w:rsidRDefault="001E5092" w:rsidP="001E5092">
            <w:pPr>
              <w:pStyle w:val="a6"/>
              <w:widowControl w:val="0"/>
              <w:tabs>
                <w:tab w:val="left" w:pos="233"/>
              </w:tabs>
              <w:spacing w:after="0" w:line="240" w:lineRule="auto"/>
              <w:ind w:left="0" w:right="72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5092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E5092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5092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5092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6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1E5092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7</w:t>
            </w:r>
          </w:p>
        </w:tc>
      </w:tr>
      <w:tr w:rsidR="007272E0" w:rsidRPr="00E411E4" w:rsidTr="001E5092">
        <w:tc>
          <w:tcPr>
            <w:tcW w:w="567" w:type="dxa"/>
            <w:tcBorders>
              <w:bottom w:val="single" w:sz="4" w:space="0" w:color="auto"/>
            </w:tcBorders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72E0" w:rsidRPr="00E411E4" w:rsidRDefault="007272E0" w:rsidP="001E5092">
            <w:pPr>
              <w:pStyle w:val="a6"/>
              <w:widowControl w:val="0"/>
              <w:tabs>
                <w:tab w:val="left" w:pos="233"/>
              </w:tabs>
              <w:spacing w:after="0" w:line="240" w:lineRule="auto"/>
              <w:ind w:left="0" w:right="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Общая харак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теристика транспорта как отрасли материаль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ного произ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вод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Транспорт как отрасль народ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ного хозяйства. Функции, вы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полняемые транспортом во всех сферах человеческой деятель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ности. Специфические особен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ности транспорта. Структурно-функциональная характери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стика транспорта. Понятие о единой транспортной системе страны (ЕТСС). Место транс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порта стр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ны в экономике Рос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сии и мир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вой транспортной системе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272E0" w:rsidRPr="00E411E4" w:rsidTr="001E5092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7272E0" w:rsidRPr="00E411E4" w:rsidRDefault="007272E0" w:rsidP="001E5092">
            <w:pPr>
              <w:pStyle w:val="a6"/>
              <w:widowControl w:val="0"/>
              <w:tabs>
                <w:tab w:val="left" w:pos="244"/>
              </w:tabs>
              <w:spacing w:before="40" w:after="40" w:line="240" w:lineRule="auto"/>
              <w:ind w:left="0" w:right="-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Транспортная обеспечен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ность и сис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тема управле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ния транспор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том</w:t>
            </w:r>
          </w:p>
        </w:tc>
        <w:tc>
          <w:tcPr>
            <w:tcW w:w="3544" w:type="dxa"/>
            <w:tcBorders>
              <w:top w:val="nil"/>
            </w:tcBorders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Основные понятия о транс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портном процессе и транспорт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ной услуге. Показатели транс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портной обеспеченности. Ос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новные принципы управления транспортом в условиях рыноч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ной экономики. Организация управления транспортной сис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темой России. Федеральные и региональные органы управле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ния морским транспортом</w:t>
            </w:r>
          </w:p>
        </w:tc>
        <w:tc>
          <w:tcPr>
            <w:tcW w:w="567" w:type="dxa"/>
            <w:tcBorders>
              <w:top w:val="nil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nil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8" w:type="dxa"/>
            <w:tcBorders>
              <w:top w:val="nil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272E0" w:rsidRPr="00E411E4" w:rsidTr="001E5092">
        <w:tc>
          <w:tcPr>
            <w:tcW w:w="567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</w:tcPr>
          <w:p w:rsidR="007272E0" w:rsidRPr="00603351" w:rsidRDefault="00603351" w:rsidP="00603351">
            <w:pPr>
              <w:pStyle w:val="a6"/>
              <w:widowControl w:val="0"/>
              <w:tabs>
                <w:tab w:val="left" w:pos="244"/>
              </w:tabs>
              <w:spacing w:before="40" w:after="40" w:line="240" w:lineRule="auto"/>
              <w:ind w:left="0" w:right="-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603351">
              <w:rPr>
                <w:rFonts w:ascii="Times New Roman" w:hAnsi="Times New Roman" w:cs="Times New Roman"/>
              </w:rPr>
              <w:t>ксплуатацио</w:t>
            </w:r>
            <w:r w:rsidRPr="00603351">
              <w:rPr>
                <w:rFonts w:ascii="Times New Roman" w:hAnsi="Times New Roman" w:cs="Times New Roman"/>
              </w:rPr>
              <w:t>н</w:t>
            </w:r>
            <w:r w:rsidRPr="0060335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о-технические</w:t>
            </w:r>
            <w:r w:rsidRPr="00603351">
              <w:rPr>
                <w:rFonts w:ascii="Times New Roman" w:hAnsi="Times New Roman" w:cs="Times New Roman"/>
              </w:rPr>
              <w:t xml:space="preserve"> </w:t>
            </w:r>
            <w:r w:rsidR="007272E0" w:rsidRPr="00603351">
              <w:rPr>
                <w:rFonts w:ascii="Times New Roman" w:hAnsi="Times New Roman" w:cs="Times New Roman"/>
                <w:sz w:val="23"/>
                <w:szCs w:val="23"/>
              </w:rPr>
              <w:t>характери</w:t>
            </w:r>
            <w:r w:rsidR="007272E0" w:rsidRPr="00603351">
              <w:rPr>
                <w:rFonts w:ascii="Times New Roman" w:hAnsi="Times New Roman" w:cs="Times New Roman"/>
                <w:sz w:val="23"/>
                <w:szCs w:val="23"/>
              </w:rPr>
              <w:softHyphen/>
              <w:t>стики морских судов</w:t>
            </w:r>
          </w:p>
        </w:tc>
        <w:tc>
          <w:tcPr>
            <w:tcW w:w="3544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Функции, достоинства и недос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татки морского транспорта. Классификация морских судов. Эксплуатационно-технические характеристики морских судов: линейные; характеристики по массе; объемные; скорость хода; грузовые характеристики. Мор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ходные качества судов и техн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ческий надзор за судами</w:t>
            </w:r>
          </w:p>
        </w:tc>
        <w:tc>
          <w:tcPr>
            <w:tcW w:w="567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92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8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</w:tbl>
    <w:p w:rsidR="00E411E4" w:rsidRDefault="00E411E4">
      <w:r>
        <w:br w:type="page"/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1701"/>
        <w:gridCol w:w="3544"/>
        <w:gridCol w:w="567"/>
        <w:gridCol w:w="992"/>
        <w:gridCol w:w="1134"/>
        <w:gridCol w:w="1138"/>
      </w:tblGrid>
      <w:tr w:rsidR="00E411E4" w:rsidRPr="00E411E4" w:rsidTr="006F2629">
        <w:tc>
          <w:tcPr>
            <w:tcW w:w="567" w:type="dxa"/>
            <w:tcBorders>
              <w:bottom w:val="single" w:sz="4" w:space="0" w:color="auto"/>
            </w:tcBorders>
          </w:tcPr>
          <w:p w:rsidR="00E411E4" w:rsidRPr="00E411E4" w:rsidRDefault="00E411E4" w:rsidP="006F2629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1E4" w:rsidRPr="00E411E4" w:rsidRDefault="00E411E4" w:rsidP="006F2629">
            <w:pPr>
              <w:pStyle w:val="a6"/>
              <w:widowControl w:val="0"/>
              <w:tabs>
                <w:tab w:val="left" w:pos="233"/>
              </w:tabs>
              <w:spacing w:after="0" w:line="240" w:lineRule="auto"/>
              <w:ind w:left="0" w:right="72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411E4" w:rsidRPr="00E411E4" w:rsidRDefault="00E411E4" w:rsidP="006F2629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411E4" w:rsidRPr="00E411E4" w:rsidRDefault="00E411E4" w:rsidP="006F2629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411E4" w:rsidRPr="00E411E4" w:rsidRDefault="00E411E4" w:rsidP="006F2629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1E4" w:rsidRPr="00E411E4" w:rsidRDefault="00E411E4" w:rsidP="006F2629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6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E411E4" w:rsidRPr="00E411E4" w:rsidRDefault="00E411E4" w:rsidP="006F2629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i/>
                <w:sz w:val="23"/>
                <w:szCs w:val="23"/>
              </w:rPr>
              <w:t>7</w:t>
            </w:r>
          </w:p>
        </w:tc>
      </w:tr>
      <w:tr w:rsidR="007272E0" w:rsidRPr="00E411E4" w:rsidTr="001E5092">
        <w:tc>
          <w:tcPr>
            <w:tcW w:w="567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7272E0" w:rsidRPr="00E411E4" w:rsidRDefault="007272E0" w:rsidP="001E5092">
            <w:pPr>
              <w:pStyle w:val="a6"/>
              <w:widowControl w:val="0"/>
              <w:tabs>
                <w:tab w:val="left" w:pos="244"/>
              </w:tabs>
              <w:spacing w:before="40" w:after="40" w:line="240" w:lineRule="auto"/>
              <w:ind w:left="0" w:right="-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Производствен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ный процесс на мор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ском транс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порте</w:t>
            </w:r>
          </w:p>
        </w:tc>
        <w:tc>
          <w:tcPr>
            <w:tcW w:w="3544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Понятие о производственном процессе морского транспорта. Структура производственного процесса морского транспорта. Морские порты: их функции, классификация. Общая харак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теристика технологических пр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цессов работы судов, мор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ских портов. Эффективность и качес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во производственных процессов</w:t>
            </w:r>
          </w:p>
        </w:tc>
        <w:tc>
          <w:tcPr>
            <w:tcW w:w="567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8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7272E0" w:rsidRPr="00E411E4" w:rsidTr="001E5092">
        <w:tc>
          <w:tcPr>
            <w:tcW w:w="567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7272E0" w:rsidRPr="00E411E4" w:rsidRDefault="007272E0" w:rsidP="001E5092">
            <w:pPr>
              <w:pStyle w:val="a6"/>
              <w:widowControl w:val="0"/>
              <w:tabs>
                <w:tab w:val="left" w:pos="244"/>
              </w:tabs>
              <w:spacing w:before="40" w:after="40" w:line="240" w:lineRule="auto"/>
              <w:ind w:left="0" w:right="-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Основные пока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затели работы флота</w:t>
            </w:r>
          </w:p>
        </w:tc>
        <w:tc>
          <w:tcPr>
            <w:tcW w:w="3544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Эксплуатационно-экономиче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ские показатели и нормативы работы транспортного флота. Методика расчета провозной способности судна. Расчет ско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рости доставки грузов. Каче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ство продукции мор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ского транспорта</w:t>
            </w:r>
          </w:p>
        </w:tc>
        <w:tc>
          <w:tcPr>
            <w:tcW w:w="567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8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272E0" w:rsidRPr="00E411E4" w:rsidTr="001E5092">
        <w:tc>
          <w:tcPr>
            <w:tcW w:w="567" w:type="dxa"/>
            <w:tcBorders>
              <w:bottom w:val="single" w:sz="4" w:space="0" w:color="auto"/>
            </w:tcBorders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72E0" w:rsidRPr="00E411E4" w:rsidRDefault="007272E0" w:rsidP="001E5092">
            <w:pPr>
              <w:pStyle w:val="a6"/>
              <w:widowControl w:val="0"/>
              <w:tabs>
                <w:tab w:val="left" w:pos="244"/>
              </w:tabs>
              <w:spacing w:before="40" w:after="40" w:line="240" w:lineRule="auto"/>
              <w:ind w:left="0" w:right="-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Производствен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ные ресурсы морского транс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порта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Основной капитал предприятия морского транспорта: сущность и состав; учет и оценка основ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ных фондов. Физический и мо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раль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ный износ, амортизация основ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ных фондов. Оборотный капитал. Кадры предприятия, занятость, производительность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7272E0" w:rsidRPr="00E411E4" w:rsidTr="001E5092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:rsidR="007272E0" w:rsidRPr="00E411E4" w:rsidRDefault="007272E0" w:rsidP="001E5092">
            <w:pPr>
              <w:pStyle w:val="a6"/>
              <w:widowControl w:val="0"/>
              <w:tabs>
                <w:tab w:val="left" w:pos="244"/>
              </w:tabs>
              <w:spacing w:before="40" w:after="40" w:line="240" w:lineRule="auto"/>
              <w:ind w:left="0" w:right="-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Особенности менеджмента на морском транс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порте </w:t>
            </w:r>
          </w:p>
        </w:tc>
        <w:tc>
          <w:tcPr>
            <w:tcW w:w="3544" w:type="dxa"/>
            <w:tcBorders>
              <w:top w:val="nil"/>
            </w:tcBorders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Понятие, сущность, цели, за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дачи и принципы менеджмента. Функции и инструменты ме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неджмента. Особенности транс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порта как объекта управ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ления. Основные этапы разви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тия сис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темы управления отече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ственным транспортом. Управ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ление пере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возочным процес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сом. Диспетчер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ское регулиро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вание и оператив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ное управле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ние транспортным потоком</w:t>
            </w:r>
          </w:p>
        </w:tc>
        <w:tc>
          <w:tcPr>
            <w:tcW w:w="567" w:type="dxa"/>
            <w:tcBorders>
              <w:top w:val="nil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7272E0" w:rsidRPr="00E411E4" w:rsidTr="001E5092">
        <w:tc>
          <w:tcPr>
            <w:tcW w:w="567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701" w:type="dxa"/>
          </w:tcPr>
          <w:p w:rsidR="007272E0" w:rsidRPr="00E411E4" w:rsidRDefault="007272E0" w:rsidP="001E5092">
            <w:pPr>
              <w:pStyle w:val="a6"/>
              <w:widowControl w:val="0"/>
              <w:tabs>
                <w:tab w:val="left" w:pos="244"/>
              </w:tabs>
              <w:spacing w:before="40" w:after="40" w:line="240" w:lineRule="auto"/>
              <w:ind w:left="0" w:right="-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Организацион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ные структуры управле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ния, их проектирова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ние и развитие на морском транс</w:t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  <w:t>порте</w:t>
            </w:r>
          </w:p>
        </w:tc>
        <w:tc>
          <w:tcPr>
            <w:tcW w:w="3544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Разновидности организацион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ных структур транспорта. Тре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бования к организационным структурам управления на транспорте. Принципы по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строения организа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ционных структур. Проектирова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ние сис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тем управления и их эф</w:t>
            </w:r>
            <w:r w:rsid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фектив</w:t>
            </w:r>
            <w:r w:rsidR="00E411E4" w:rsidRPr="00E411E4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ность</w:t>
            </w:r>
          </w:p>
        </w:tc>
        <w:tc>
          <w:tcPr>
            <w:tcW w:w="567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8" w:type="dxa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411E4" w:rsidRPr="00E411E4" w:rsidTr="00E411E4">
        <w:tc>
          <w:tcPr>
            <w:tcW w:w="567" w:type="dxa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gridSpan w:val="2"/>
          </w:tcPr>
          <w:p w:rsidR="00E411E4" w:rsidRPr="00E411E4" w:rsidRDefault="00E411E4" w:rsidP="00E411E4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Выполнение контрольной работы</w:t>
            </w:r>
          </w:p>
        </w:tc>
        <w:tc>
          <w:tcPr>
            <w:tcW w:w="567" w:type="dxa"/>
            <w:vAlign w:val="center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vAlign w:val="center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8" w:type="dxa"/>
            <w:vAlign w:val="center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E411E4" w:rsidRPr="00E411E4" w:rsidTr="00E411E4">
        <w:tc>
          <w:tcPr>
            <w:tcW w:w="567" w:type="dxa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gridSpan w:val="2"/>
          </w:tcPr>
          <w:p w:rsidR="00E411E4" w:rsidRPr="00E411E4" w:rsidRDefault="00E411E4" w:rsidP="00E411E4">
            <w:pPr>
              <w:pStyle w:val="a6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Подготовка к зачету и сдаче зачета</w:t>
            </w:r>
          </w:p>
        </w:tc>
        <w:tc>
          <w:tcPr>
            <w:tcW w:w="567" w:type="dxa"/>
            <w:vAlign w:val="center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center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8" w:type="dxa"/>
            <w:vAlign w:val="center"/>
          </w:tcPr>
          <w:p w:rsidR="00E411E4" w:rsidRPr="00E411E4" w:rsidRDefault="00E411E4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272E0" w:rsidRPr="00E411E4" w:rsidTr="001E5092">
        <w:tc>
          <w:tcPr>
            <w:tcW w:w="567" w:type="dxa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7272E0" w:rsidRPr="00E411E4" w:rsidRDefault="001E5092" w:rsidP="001E5092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3544" w:type="dxa"/>
            <w:vAlign w:val="center"/>
          </w:tcPr>
          <w:p w:rsidR="007272E0" w:rsidRPr="00E411E4" w:rsidRDefault="007272E0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7272E0" w:rsidRPr="00E411E4" w:rsidRDefault="001E5092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992" w:type="dxa"/>
            <w:vAlign w:val="center"/>
          </w:tcPr>
          <w:p w:rsidR="007272E0" w:rsidRPr="00E411E4" w:rsidRDefault="001E5092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vAlign w:val="center"/>
          </w:tcPr>
          <w:p w:rsidR="007272E0" w:rsidRPr="00E411E4" w:rsidRDefault="001E5092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138" w:type="dxa"/>
            <w:vAlign w:val="center"/>
          </w:tcPr>
          <w:p w:rsidR="007272E0" w:rsidRPr="00E411E4" w:rsidRDefault="001E5092" w:rsidP="007272E0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11E4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</w:tr>
    </w:tbl>
    <w:p w:rsidR="00DF7F7D" w:rsidRDefault="00DF7F7D" w:rsidP="00D04002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F7D" w:rsidRDefault="00DF7F7D" w:rsidP="00D04002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89" w:rsidRDefault="00FC0389">
      <w:pPr>
        <w:spacing w:after="0" w:line="240" w:lineRule="auto"/>
        <w:rPr>
          <w:rFonts w:ascii="Times New Roman" w:hAnsi="Times New Roman" w:cs="Arial"/>
          <w:b/>
          <w:bCs/>
          <w:caps/>
          <w:kern w:val="32"/>
          <w:sz w:val="28"/>
          <w:szCs w:val="32"/>
        </w:rPr>
      </w:pPr>
      <w:r>
        <w:br w:type="page"/>
      </w:r>
    </w:p>
    <w:p w:rsidR="00E411E4" w:rsidRPr="007660D3" w:rsidRDefault="00E411E4" w:rsidP="007660D3">
      <w:pPr>
        <w:pStyle w:val="1"/>
      </w:pPr>
      <w:bookmarkStart w:id="32" w:name="_Toc466842295"/>
      <w:bookmarkStart w:id="33" w:name="_Toc466881072"/>
      <w:bookmarkStart w:id="34" w:name="_Toc466881176"/>
      <w:bookmarkStart w:id="35" w:name="_Toc466881382"/>
      <w:r w:rsidRPr="007660D3">
        <w:lastRenderedPageBreak/>
        <w:t>2.</w:t>
      </w:r>
      <w:r w:rsidR="00237C8D" w:rsidRPr="007660D3">
        <w:t xml:space="preserve"> содержание и методические указания                                      по освоению дисциплины</w:t>
      </w:r>
      <w:bookmarkEnd w:id="32"/>
      <w:bookmarkEnd w:id="33"/>
      <w:bookmarkEnd w:id="34"/>
      <w:bookmarkEnd w:id="35"/>
    </w:p>
    <w:p w:rsidR="00E411E4" w:rsidRDefault="00E411E4" w:rsidP="00D0400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411E4" w:rsidRPr="00237C8D" w:rsidRDefault="00237C8D" w:rsidP="00237C8D">
      <w:pPr>
        <w:pStyle w:val="2"/>
        <w:rPr>
          <w:szCs w:val="26"/>
        </w:rPr>
      </w:pPr>
      <w:bookmarkStart w:id="36" w:name="_Toc466842296"/>
      <w:bookmarkStart w:id="37" w:name="_Toc466881073"/>
      <w:bookmarkStart w:id="38" w:name="_Toc466881177"/>
      <w:bookmarkStart w:id="39" w:name="_Toc466881383"/>
      <w:r w:rsidRPr="00237C8D">
        <w:t>Тема 1. Общая характеристика транспорта как отрасли</w:t>
      </w:r>
      <w:r>
        <w:t xml:space="preserve"> </w:t>
      </w:r>
      <w:r w:rsidRPr="00237C8D">
        <w:t>материального производства</w:t>
      </w:r>
      <w:bookmarkEnd w:id="36"/>
      <w:bookmarkEnd w:id="37"/>
      <w:bookmarkEnd w:id="38"/>
      <w:bookmarkEnd w:id="39"/>
    </w:p>
    <w:p w:rsidR="00E411E4" w:rsidRDefault="00E411E4" w:rsidP="00237C8D">
      <w:pPr>
        <w:pStyle w:val="2"/>
        <w:rPr>
          <w:rFonts w:cs="Times New Roman"/>
          <w:szCs w:val="26"/>
        </w:rPr>
      </w:pPr>
    </w:p>
    <w:p w:rsidR="00E411E4" w:rsidRPr="00237C8D" w:rsidRDefault="00237C8D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Содержание темы</w:t>
      </w:r>
    </w:p>
    <w:p w:rsidR="00237C8D" w:rsidRDefault="00237C8D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8D">
        <w:rPr>
          <w:rFonts w:ascii="Times New Roman" w:hAnsi="Times New Roman" w:cs="Times New Roman"/>
          <w:sz w:val="28"/>
          <w:szCs w:val="28"/>
        </w:rPr>
        <w:t>Роль транспорта в экономике страны</w:t>
      </w:r>
      <w:r>
        <w:rPr>
          <w:rFonts w:ascii="Times New Roman" w:hAnsi="Times New Roman" w:cs="Times New Roman"/>
          <w:sz w:val="28"/>
          <w:szCs w:val="28"/>
        </w:rPr>
        <w:t xml:space="preserve"> и деятельности предприятия. Транспорт как отрасль народного хозяйства, его отличительные особенности. Структурно-функциональная характеристика транспорта. Сущность и развитие </w:t>
      </w:r>
      <w:r w:rsidR="00FC03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диной транспортной системы страны (ЕТСС).</w:t>
      </w:r>
    </w:p>
    <w:p w:rsidR="00237C8D" w:rsidRPr="000E557E" w:rsidRDefault="00237C8D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57E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237C8D" w:rsidRDefault="00237C8D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темы является получение студентами знаний о ЕТСС, ее рол</w:t>
      </w:r>
      <w:r w:rsidR="003F33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экономике государства.</w:t>
      </w:r>
    </w:p>
    <w:p w:rsidR="00237C8D" w:rsidRDefault="00237C8D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следует уяснить, что транспорт представляет собой отрасль производства, которая обеспечивает</w:t>
      </w:r>
      <w:r w:rsidR="00824986">
        <w:rPr>
          <w:rFonts w:ascii="Times New Roman" w:hAnsi="Times New Roman" w:cs="Times New Roman"/>
          <w:sz w:val="28"/>
          <w:szCs w:val="28"/>
        </w:rPr>
        <w:t xml:space="preserve"> жизненно необходимую потребность общества в перевозках грузов и людей, и что его состояние является одним из показателей уровня развития страны.</w:t>
      </w:r>
    </w:p>
    <w:p w:rsidR="00824986" w:rsidRDefault="00824986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отличительные особенности транспорта, структуру транспортной системы России, включающей две подсистемы: транспорт общего пользования и транспорт не общего пользования.</w:t>
      </w:r>
    </w:p>
    <w:p w:rsidR="00824986" w:rsidRDefault="00824986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Усвойте, что транспорт выполняет ряд важных функций во вс</w:t>
      </w:r>
      <w:r w:rsidR="00F575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 сферах человеческой деятельности, а именно: экономическую, политическую, социальную, культурную, оборонную.</w:t>
      </w:r>
    </w:p>
    <w:p w:rsidR="00FC0389" w:rsidRDefault="00FC0389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Уясните четко понятие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единая транспортная система страны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под которой понимают совокупность всех видов транспорта (железнодорожного,</w:t>
      </w:r>
      <w:r w:rsidR="00546B7C">
        <w:rPr>
          <w:rFonts w:ascii="Times New Roman" w:hAnsi="Times New Roman" w:cs="Times New Roman"/>
          <w:sz w:val="28"/>
          <w:szCs w:val="28"/>
        </w:rPr>
        <w:t xml:space="preserve"> морского, автомобильного, внутреннего водного, воздушного и трубопроводного), связанных экономическими, технологическими, нормативно-правовыми взаимоотношениями и удовлетворяющих экономические и социальные потребности общества в перевозках грузов и людей.</w:t>
      </w:r>
    </w:p>
    <w:p w:rsidR="00546B7C" w:rsidRDefault="00546B7C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роль и место транспорта России в мировой транспортной системе.</w:t>
      </w:r>
    </w:p>
    <w:p w:rsidR="00546B7C" w:rsidRPr="00546B7C" w:rsidRDefault="00546B7C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546B7C">
        <w:rPr>
          <w:rFonts w:ascii="Times New Roman" w:hAnsi="Times New Roman" w:cs="Times New Roman"/>
          <w:sz w:val="28"/>
          <w:szCs w:val="28"/>
        </w:rPr>
        <w:t xml:space="preserve">[5],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6B7C">
        <w:rPr>
          <w:rFonts w:ascii="Times New Roman" w:hAnsi="Times New Roman" w:cs="Times New Roman"/>
          <w:sz w:val="28"/>
          <w:szCs w:val="28"/>
        </w:rPr>
        <w:t xml:space="preserve">. 5-13; [4],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6B7C">
        <w:rPr>
          <w:rFonts w:ascii="Times New Roman" w:hAnsi="Times New Roman" w:cs="Times New Roman"/>
          <w:sz w:val="28"/>
          <w:szCs w:val="28"/>
        </w:rPr>
        <w:t xml:space="preserve">. 5-14; [10],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6B7C">
        <w:rPr>
          <w:rFonts w:ascii="Times New Roman" w:hAnsi="Times New Roman" w:cs="Times New Roman"/>
          <w:sz w:val="28"/>
          <w:szCs w:val="28"/>
        </w:rPr>
        <w:t>. 14-31.</w:t>
      </w:r>
    </w:p>
    <w:p w:rsidR="00237C8D" w:rsidRDefault="00237C8D" w:rsidP="00EF4A3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347B8" w:rsidRPr="00546B7C" w:rsidRDefault="00546B7C" w:rsidP="00EF4A3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В</w:t>
      </w:r>
      <w:r w:rsidR="001347B8">
        <w:rPr>
          <w:rFonts w:ascii="Times New Roman" w:hAnsi="Times New Roman" w:cs="Times New Roman"/>
          <w:b/>
          <w:sz w:val="28"/>
          <w:szCs w:val="26"/>
        </w:rPr>
        <w:t>опросы</w:t>
      </w:r>
      <w:r w:rsidRPr="006B00E2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для самоконтроля</w:t>
      </w:r>
    </w:p>
    <w:p w:rsidR="001347B8" w:rsidRPr="000E557E" w:rsidRDefault="001347B8" w:rsidP="00EF4A3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E69C4" w:rsidRPr="00DE69C4" w:rsidRDefault="00546B7C" w:rsidP="00EF4A39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транспорт к отраслям материального производства</w:t>
      </w:r>
      <w:r w:rsidR="00DE69C4" w:rsidRPr="00DE69C4">
        <w:rPr>
          <w:rFonts w:ascii="Times New Roman" w:hAnsi="Times New Roman" w:cs="Times New Roman"/>
          <w:sz w:val="28"/>
          <w:szCs w:val="28"/>
        </w:rPr>
        <w:t>?</w:t>
      </w:r>
    </w:p>
    <w:p w:rsidR="00DE69C4" w:rsidRPr="00DE69C4" w:rsidRDefault="00546B7C" w:rsidP="00EF4A39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функции выполняет транспорт в сферах человеческой деятельности?</w:t>
      </w:r>
    </w:p>
    <w:p w:rsidR="00DE69C4" w:rsidRPr="00DE69C4" w:rsidRDefault="00DE69C4" w:rsidP="00EF4A39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9C4">
        <w:rPr>
          <w:rFonts w:ascii="Times New Roman" w:hAnsi="Times New Roman" w:cs="Times New Roman"/>
          <w:sz w:val="28"/>
          <w:szCs w:val="28"/>
        </w:rPr>
        <w:t>Каков</w:t>
      </w:r>
      <w:r w:rsidR="00546B7C">
        <w:rPr>
          <w:rFonts w:ascii="Times New Roman" w:hAnsi="Times New Roman" w:cs="Times New Roman"/>
          <w:sz w:val="28"/>
          <w:szCs w:val="28"/>
        </w:rPr>
        <w:t>ы</w:t>
      </w:r>
      <w:r w:rsidRPr="00DE69C4">
        <w:rPr>
          <w:rFonts w:ascii="Times New Roman" w:hAnsi="Times New Roman" w:cs="Times New Roman"/>
          <w:sz w:val="28"/>
          <w:szCs w:val="28"/>
        </w:rPr>
        <w:t xml:space="preserve"> </w:t>
      </w:r>
      <w:r w:rsidR="00546B7C">
        <w:rPr>
          <w:rFonts w:ascii="Times New Roman" w:hAnsi="Times New Roman" w:cs="Times New Roman"/>
          <w:sz w:val="28"/>
          <w:szCs w:val="28"/>
        </w:rPr>
        <w:t>особенности транспортной отрасли?</w:t>
      </w:r>
    </w:p>
    <w:p w:rsidR="00DE69C4" w:rsidRPr="00DE69C4" w:rsidRDefault="000E557E" w:rsidP="00EF4A39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структура транспортной системы страны</w:t>
      </w:r>
      <w:r w:rsidR="00DE69C4" w:rsidRPr="00DE69C4">
        <w:rPr>
          <w:rFonts w:ascii="Times New Roman" w:hAnsi="Times New Roman" w:cs="Times New Roman"/>
          <w:sz w:val="28"/>
          <w:szCs w:val="28"/>
        </w:rPr>
        <w:t>?</w:t>
      </w:r>
    </w:p>
    <w:p w:rsidR="00DE69C4" w:rsidRPr="00DE69C4" w:rsidRDefault="000E557E" w:rsidP="00EF4A39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понятия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единая транспортная система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="00DE69C4" w:rsidRPr="00DE69C4">
        <w:rPr>
          <w:rFonts w:ascii="Times New Roman" w:hAnsi="Times New Roman" w:cs="Times New Roman"/>
          <w:sz w:val="28"/>
          <w:szCs w:val="28"/>
        </w:rPr>
        <w:t>.</w:t>
      </w:r>
    </w:p>
    <w:p w:rsidR="00DE69C4" w:rsidRPr="00DE69C4" w:rsidRDefault="00DE69C4" w:rsidP="00EF4A39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9C4">
        <w:rPr>
          <w:rFonts w:ascii="Times New Roman" w:hAnsi="Times New Roman" w:cs="Times New Roman"/>
          <w:sz w:val="28"/>
          <w:szCs w:val="28"/>
        </w:rPr>
        <w:t>Место отечественного транспорта в мировой транспортной системе.</w:t>
      </w:r>
    </w:p>
    <w:p w:rsidR="00DE69C4" w:rsidRDefault="00DE69C4" w:rsidP="00EF4A39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9C4">
        <w:rPr>
          <w:rFonts w:ascii="Times New Roman" w:hAnsi="Times New Roman" w:cs="Times New Roman"/>
          <w:sz w:val="28"/>
          <w:szCs w:val="28"/>
        </w:rPr>
        <w:t>Значение транспорта в коммерческой деятельности.</w:t>
      </w:r>
    </w:p>
    <w:p w:rsidR="000E557E" w:rsidRPr="00237C8D" w:rsidRDefault="000E557E" w:rsidP="000E557E">
      <w:pPr>
        <w:pStyle w:val="2"/>
        <w:rPr>
          <w:szCs w:val="26"/>
        </w:rPr>
      </w:pPr>
      <w:bookmarkStart w:id="40" w:name="_Toc466842297"/>
      <w:bookmarkStart w:id="41" w:name="_Toc466881074"/>
      <w:bookmarkStart w:id="42" w:name="_Toc466881178"/>
      <w:bookmarkStart w:id="43" w:name="_Toc466881384"/>
      <w:r w:rsidRPr="00237C8D">
        <w:lastRenderedPageBreak/>
        <w:t xml:space="preserve">Тема </w:t>
      </w:r>
      <w:r>
        <w:t>2</w:t>
      </w:r>
      <w:r w:rsidRPr="00237C8D">
        <w:t xml:space="preserve">. </w:t>
      </w:r>
      <w:r>
        <w:t>Транспортная обеспеченность и система управления транспортом</w:t>
      </w:r>
      <w:bookmarkEnd w:id="40"/>
      <w:bookmarkEnd w:id="41"/>
      <w:bookmarkEnd w:id="42"/>
      <w:bookmarkEnd w:id="43"/>
    </w:p>
    <w:p w:rsidR="000E557E" w:rsidRDefault="000E557E" w:rsidP="000E557E">
      <w:pPr>
        <w:pStyle w:val="2"/>
        <w:rPr>
          <w:rFonts w:cs="Times New Roman"/>
          <w:szCs w:val="26"/>
        </w:rPr>
      </w:pPr>
    </w:p>
    <w:p w:rsidR="000E557E" w:rsidRPr="00237C8D" w:rsidRDefault="000E557E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Содержание темы</w:t>
      </w:r>
    </w:p>
    <w:p w:rsidR="000E557E" w:rsidRDefault="000E557E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о транспортном процессе и транспортной услуге. Показатели транспортной обеспеченности. Основные принципы управления транспортом в условиях рыночной экономики. Организация управления транспортной системой России. Федеральные и региональные органы управления морским транспортом.</w:t>
      </w:r>
    </w:p>
    <w:p w:rsidR="000E557E" w:rsidRPr="000E557E" w:rsidRDefault="000E557E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57E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0E557E" w:rsidRDefault="000E557E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Приступая к изучению темы, студент должен четко уяснить понятия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транспортный процесс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транспортная услуга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33C" w:rsidRDefault="0096033C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 процесс – это перемещение грузов и людей в пространстве и времени. Он состоит из трех элементов:  погрузка, движение, разгрузка.</w:t>
      </w:r>
    </w:p>
    <w:p w:rsidR="0096033C" w:rsidRDefault="0096033C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услуга – это совокупность перемещения грузов в пространстве и выполнение других операций, не являющихся движенческими, но обеспечивающих подготовку и осуществление пространственного перемещения грузов. К таким операциям относят: упаковку, маркировку грузов, их промежуточное хранение на складе, предоставление грузовладельцам информации по вопросам транспортировки, оплаты услуг и т. п.</w:t>
      </w:r>
    </w:p>
    <w:p w:rsidR="0096033C" w:rsidRDefault="0096033C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должен изучить показатели транспортной обеспеченности, важнейшим из которых является показатель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густота транспортной сети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(длина сети, приходящаяся на единицу какого-либо параметра, характеризующего регион, страну</w:t>
      </w:r>
      <w:r w:rsidR="00BB0190">
        <w:rPr>
          <w:rFonts w:ascii="Times New Roman" w:hAnsi="Times New Roman" w:cs="Times New Roman"/>
          <w:sz w:val="28"/>
          <w:szCs w:val="28"/>
        </w:rPr>
        <w:t>). Это может быть площадь территории, численность населения, грузооборот региона и т. п.</w:t>
      </w:r>
    </w:p>
    <w:p w:rsidR="00BB0190" w:rsidRDefault="00BB0190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уяснить принципы, на основе которых осуществляется управление транспортом в современных условиях, как они меняются</w:t>
      </w:r>
      <w:r w:rsidR="004F36EA">
        <w:rPr>
          <w:rFonts w:ascii="Times New Roman" w:hAnsi="Times New Roman" w:cs="Times New Roman"/>
          <w:sz w:val="28"/>
          <w:szCs w:val="28"/>
        </w:rPr>
        <w:t xml:space="preserve"> со сменой экономической системы в стране.</w:t>
      </w:r>
    </w:p>
    <w:p w:rsidR="004F36EA" w:rsidRDefault="004F36EA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принципами управления в современных условиях являются:</w:t>
      </w:r>
    </w:p>
    <w:p w:rsidR="004F36EA" w:rsidRDefault="004F36EA" w:rsidP="00E02593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– одна из важнейших отраслей экономической инфраструктуры страны, которая должна рассматриваться государством как приоритетная;</w:t>
      </w:r>
    </w:p>
    <w:p w:rsidR="004F36EA" w:rsidRDefault="004F36EA" w:rsidP="00E02593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равные условия, правовые гарантии и хозяйственная самостоятельность в развитии и функционировании транспортных предприятий любой формы собственности;</w:t>
      </w:r>
    </w:p>
    <w:p w:rsidR="006F2629" w:rsidRDefault="006F2629" w:rsidP="00E02593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экономическое регулирование деятельности транспорта как объективная необходимость;</w:t>
      </w:r>
    </w:p>
    <w:p w:rsidR="006F2629" w:rsidRDefault="006F2629" w:rsidP="00E02593">
      <w:pPr>
        <w:pStyle w:val="a6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делегирование федеральных полномочий региональным органам управления.</w:t>
      </w:r>
    </w:p>
    <w:p w:rsidR="006F2629" w:rsidRDefault="006F2629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современную структуру управления транспортом. Ее особенность заключается в том, что в отличие от 90-х годов, когда существовали отраслевые министерства транспорта (Министерство путей сообщения, Министерство морского флота и т. п.), в настоящее время на федеральном уровне органом исполнительной власти на транспорте является одно министерство – Министерство транспорта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объединяет функции управления всеми видами транспорта страны: железнодорожным, автомобильным, морским, внутренним водным, воздушным.</w:t>
      </w:r>
    </w:p>
    <w:p w:rsidR="006F2629" w:rsidRDefault="006F2629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Усвойте общие задачи, выполняемые Минтрансом России, обратите внимание на управленческие функции, которые </w:t>
      </w:r>
      <w:r w:rsidR="004B01CA">
        <w:rPr>
          <w:rFonts w:ascii="Times New Roman" w:hAnsi="Times New Roman" w:cs="Times New Roman"/>
          <w:sz w:val="28"/>
          <w:szCs w:val="28"/>
        </w:rPr>
        <w:t>Минтранс делегирует в регионы.</w:t>
      </w:r>
    </w:p>
    <w:p w:rsidR="004B01CA" w:rsidRPr="006B00E2" w:rsidRDefault="004B01CA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6B00E2">
        <w:rPr>
          <w:rFonts w:ascii="Times New Roman" w:hAnsi="Times New Roman" w:cs="Times New Roman"/>
          <w:sz w:val="28"/>
          <w:szCs w:val="28"/>
        </w:rPr>
        <w:t xml:space="preserve">[5],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00E2">
        <w:rPr>
          <w:rFonts w:ascii="Times New Roman" w:hAnsi="Times New Roman" w:cs="Times New Roman"/>
          <w:sz w:val="28"/>
          <w:szCs w:val="28"/>
        </w:rPr>
        <w:t xml:space="preserve">. 14-23; [4],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00E2">
        <w:rPr>
          <w:rFonts w:ascii="Times New Roman" w:hAnsi="Times New Roman" w:cs="Times New Roman"/>
          <w:sz w:val="28"/>
          <w:szCs w:val="28"/>
        </w:rPr>
        <w:t>. 15-25.</w:t>
      </w:r>
    </w:p>
    <w:p w:rsidR="004B01CA" w:rsidRPr="006B00E2" w:rsidRDefault="004B01CA" w:rsidP="006F2629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1CA" w:rsidRPr="004B01CA" w:rsidRDefault="004B01CA" w:rsidP="004B01CA">
      <w:pPr>
        <w:pStyle w:val="a6"/>
        <w:tabs>
          <w:tab w:val="left" w:pos="993"/>
        </w:tabs>
        <w:suppressAutoHyphens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4B01CA" w:rsidRPr="006B00E2" w:rsidRDefault="004B01CA" w:rsidP="006F2629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1CA" w:rsidRPr="004B01CA" w:rsidRDefault="004B01CA" w:rsidP="005C5CC9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производственным процессом транспортной промышленности?</w:t>
      </w:r>
    </w:p>
    <w:p w:rsidR="004B01CA" w:rsidRDefault="004B01CA" w:rsidP="005C5CC9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показателям оценивают транспортную обеспеченность региона?</w:t>
      </w:r>
    </w:p>
    <w:p w:rsidR="004B01CA" w:rsidRDefault="004B01CA" w:rsidP="005C5CC9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комплексный показатель транспортной обеспеченности?</w:t>
      </w:r>
    </w:p>
    <w:p w:rsidR="004B01CA" w:rsidRDefault="004B01CA" w:rsidP="005C5CC9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принципы управления транспортной системой в рыночной экономике.</w:t>
      </w:r>
    </w:p>
    <w:p w:rsidR="004B01CA" w:rsidRPr="004B01CA" w:rsidRDefault="004B01CA" w:rsidP="005C5CC9">
      <w:pPr>
        <w:pStyle w:val="a6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структура управления транспортной системой России?</w:t>
      </w:r>
    </w:p>
    <w:p w:rsidR="004B01CA" w:rsidRDefault="004B01CA" w:rsidP="004B01CA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1CA" w:rsidRPr="004B01CA" w:rsidRDefault="004B01CA" w:rsidP="004B01CA">
      <w:pPr>
        <w:pStyle w:val="2"/>
        <w:rPr>
          <w:szCs w:val="26"/>
        </w:rPr>
      </w:pPr>
      <w:bookmarkStart w:id="44" w:name="_Toc466842298"/>
      <w:bookmarkStart w:id="45" w:name="_Toc466881075"/>
      <w:bookmarkStart w:id="46" w:name="_Toc466881179"/>
      <w:bookmarkStart w:id="47" w:name="_Toc466881385"/>
      <w:r w:rsidRPr="004B01CA">
        <w:t xml:space="preserve">Тема 3. </w:t>
      </w:r>
      <w:r w:rsidR="00603351">
        <w:t>Э</w:t>
      </w:r>
      <w:r w:rsidRPr="004B01CA">
        <w:t>ксплуатационн</w:t>
      </w:r>
      <w:r w:rsidR="00603351">
        <w:t>о-технические</w:t>
      </w:r>
      <w:r w:rsidRPr="004B01CA">
        <w:t xml:space="preserve"> характеристики морских судов</w:t>
      </w:r>
      <w:bookmarkEnd w:id="44"/>
      <w:bookmarkEnd w:id="45"/>
      <w:bookmarkEnd w:id="46"/>
      <w:bookmarkEnd w:id="47"/>
    </w:p>
    <w:p w:rsidR="004B01CA" w:rsidRDefault="004B01CA" w:rsidP="004B01CA">
      <w:pPr>
        <w:pStyle w:val="2"/>
        <w:rPr>
          <w:rFonts w:cs="Times New Roman"/>
          <w:szCs w:val="26"/>
        </w:rPr>
      </w:pPr>
    </w:p>
    <w:p w:rsidR="004B01CA" w:rsidRPr="00237C8D" w:rsidRDefault="004B01CA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Содержание темы</w:t>
      </w:r>
    </w:p>
    <w:p w:rsidR="004B01CA" w:rsidRDefault="004B01CA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Функции, достоинства и недостатки морского транспорта. Классификация морских судов. Эксплуатационно-технические характеристики морских судов: линейные; характеристики по массе; объемные; скорость хода; грузовые характеристики. </w:t>
      </w:r>
      <w:r w:rsidR="006033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ореходные</w:t>
      </w:r>
      <w:r w:rsidR="00603351">
        <w:rPr>
          <w:rFonts w:ascii="Times New Roman" w:hAnsi="Times New Roman" w:cs="Times New Roman"/>
          <w:sz w:val="28"/>
          <w:szCs w:val="28"/>
        </w:rPr>
        <w:t xml:space="preserve"> качества судов и технический надзор за судами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1CA" w:rsidRPr="000E557E" w:rsidRDefault="004B01CA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57E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4B01CA" w:rsidRDefault="00603351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темы является получение студентами знаний о важном элементе морского транспорта – морских судах.</w:t>
      </w:r>
    </w:p>
    <w:p w:rsidR="00603351" w:rsidRDefault="00603351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знать</w:t>
      </w:r>
      <w:r w:rsidR="006B00E2">
        <w:rPr>
          <w:rFonts w:ascii="Times New Roman" w:hAnsi="Times New Roman" w:cs="Times New Roman"/>
          <w:sz w:val="28"/>
          <w:szCs w:val="28"/>
        </w:rPr>
        <w:t>,</w:t>
      </w:r>
      <w:r w:rsidR="006B00E2" w:rsidRPr="006B00E2">
        <w:rPr>
          <w:rFonts w:ascii="Times New Roman" w:hAnsi="Times New Roman" w:cs="Times New Roman"/>
          <w:sz w:val="28"/>
          <w:szCs w:val="28"/>
        </w:rPr>
        <w:t xml:space="preserve"> </w:t>
      </w:r>
      <w:r w:rsidR="006B00E2">
        <w:rPr>
          <w:rFonts w:ascii="Times New Roman" w:hAnsi="Times New Roman" w:cs="Times New Roman"/>
          <w:sz w:val="28"/>
          <w:szCs w:val="28"/>
        </w:rPr>
        <w:t>что морской флот вносит значительный вклад в обеспечение перевозок народно-хозяйственных грузов, особенно в международных перевозках.</w:t>
      </w:r>
    </w:p>
    <w:p w:rsidR="006B00E2" w:rsidRDefault="006B00E2" w:rsidP="00E025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усвоить, что в общем случае морской транспорт выполняет три основные функции:</w:t>
      </w:r>
    </w:p>
    <w:p w:rsidR="006B00E2" w:rsidRDefault="006740AE" w:rsidP="00E02593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00E2">
        <w:rPr>
          <w:rFonts w:ascii="Times New Roman" w:hAnsi="Times New Roman" w:cs="Times New Roman"/>
          <w:sz w:val="28"/>
          <w:szCs w:val="28"/>
        </w:rPr>
        <w:t>беспечивает морские международные связи страны, перевозя грузы российского экспорта и импорта;</w:t>
      </w:r>
    </w:p>
    <w:p w:rsidR="006740AE" w:rsidRDefault="006740AE" w:rsidP="00E02593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перевозки грузов внутри страны между отечественными портами (каботажное плавание);</w:t>
      </w:r>
    </w:p>
    <w:p w:rsidR="006740AE" w:rsidRDefault="006740AE" w:rsidP="00E02593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перевозки грузов иностранных фрахтователей.</w:t>
      </w:r>
    </w:p>
    <w:p w:rsidR="006740AE" w:rsidRDefault="006740AE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Познакомитесь с содержанием основного закона РФ, регулирующего все стороны деятельности морского транспорта – Кодексом торгового мореплавания Российской Федерации.</w:t>
      </w:r>
    </w:p>
    <w:p w:rsidR="006740AE" w:rsidRDefault="006740AE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 должен четко представлять, что наличие многочисленного количества морских судов, выполняющих различные функции, требует их классификации по определенным классификационным признакам.</w:t>
      </w:r>
    </w:p>
    <w:p w:rsidR="006740AE" w:rsidRDefault="006740AE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классификацию морских судов по: назначению; району плавания; материалу постройки; типу энергетической установки; роду движителя.</w:t>
      </w:r>
    </w:p>
    <w:p w:rsidR="006740AE" w:rsidRDefault="006740AE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Усвойте, что </w:t>
      </w:r>
      <w:r w:rsidR="003F331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эксплуатации морских судов необходимо знать их эксплуатационно-технические характеристики: главные размерения; весовые и объемные характеристики; мощность главной силовой </w:t>
      </w:r>
      <w:r w:rsidR="009717F8">
        <w:rPr>
          <w:rFonts w:ascii="Times New Roman" w:hAnsi="Times New Roman" w:cs="Times New Roman"/>
          <w:sz w:val="28"/>
          <w:szCs w:val="28"/>
        </w:rPr>
        <w:t>установки; скорость хода и др.</w:t>
      </w:r>
    </w:p>
    <w:p w:rsidR="009717F8" w:rsidRDefault="009717F8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судна как инженерного сооружения является то, что оно представляет собой плавучий объект, который должен обладать способностью безопасного плавания в любых погодных условиях. Совокупность свойств судна, определяющая его способностью безопасно плавать в любых погодных условиях, называют мореходными качествами судна. </w:t>
      </w:r>
    </w:p>
    <w:p w:rsidR="009717F8" w:rsidRDefault="009717F8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системой технического надзора за судами и функциями Российского морского регистра судоходства.</w:t>
      </w:r>
    </w:p>
    <w:p w:rsidR="009717F8" w:rsidRDefault="009717F8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</w:t>
      </w:r>
      <w:r w:rsidR="00C008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ра: </w:t>
      </w:r>
      <w:r w:rsidRPr="0096136B">
        <w:rPr>
          <w:rFonts w:ascii="Times New Roman" w:hAnsi="Times New Roman" w:cs="Times New Roman"/>
          <w:sz w:val="28"/>
          <w:szCs w:val="28"/>
        </w:rPr>
        <w:t xml:space="preserve">[5],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36B">
        <w:rPr>
          <w:rFonts w:ascii="Times New Roman" w:hAnsi="Times New Roman" w:cs="Times New Roman"/>
          <w:sz w:val="28"/>
          <w:szCs w:val="28"/>
        </w:rPr>
        <w:t xml:space="preserve">. 63-74; [4],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36B">
        <w:rPr>
          <w:rFonts w:ascii="Times New Roman" w:hAnsi="Times New Roman" w:cs="Times New Roman"/>
          <w:sz w:val="28"/>
          <w:szCs w:val="28"/>
        </w:rPr>
        <w:t xml:space="preserve">.. 54-61; [9],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136B">
        <w:rPr>
          <w:rFonts w:ascii="Times New Roman" w:hAnsi="Times New Roman" w:cs="Times New Roman"/>
          <w:sz w:val="28"/>
          <w:szCs w:val="28"/>
        </w:rPr>
        <w:t>. 129-153;</w:t>
      </w:r>
      <w:r w:rsidR="00C008AD" w:rsidRPr="0096136B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C008AD" w:rsidRDefault="00C008AD" w:rsidP="00E02593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8AD" w:rsidRPr="00C008AD" w:rsidRDefault="00C008AD" w:rsidP="00C008AD">
      <w:pPr>
        <w:pStyle w:val="a6"/>
        <w:tabs>
          <w:tab w:val="left" w:pos="993"/>
        </w:tabs>
        <w:suppressAutoHyphens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C008AD" w:rsidRPr="0096136B" w:rsidRDefault="00C008AD" w:rsidP="006740AE">
      <w:pPr>
        <w:pStyle w:val="a6"/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36B" w:rsidRDefault="0096136B" w:rsidP="0096136B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три основные функции выполняет морской транспорт в экономике страны?</w:t>
      </w:r>
    </w:p>
    <w:p w:rsidR="0096136B" w:rsidRDefault="0096136B" w:rsidP="0096136B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особенности (достоинства и недостатки) морского транспорта.</w:t>
      </w:r>
    </w:p>
    <w:p w:rsidR="0096136B" w:rsidRDefault="0096136B" w:rsidP="0096136B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классифицируют морские суда по назначению?</w:t>
      </w:r>
    </w:p>
    <w:p w:rsidR="0096136B" w:rsidRDefault="0096136B" w:rsidP="0096136B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эксплуатационно-технические характеристики морского судна.</w:t>
      </w:r>
    </w:p>
    <w:p w:rsidR="0096136B" w:rsidRDefault="0096136B" w:rsidP="0096136B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мореходными качествами должно обладать морское судно?</w:t>
      </w:r>
    </w:p>
    <w:p w:rsidR="0096136B" w:rsidRDefault="0096136B" w:rsidP="0096136B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36B" w:rsidRDefault="0096136B" w:rsidP="0096136B">
      <w:pPr>
        <w:pStyle w:val="2"/>
      </w:pPr>
      <w:bookmarkStart w:id="48" w:name="_Toc466842299"/>
      <w:bookmarkStart w:id="49" w:name="_Toc466881076"/>
      <w:bookmarkStart w:id="50" w:name="_Toc466881180"/>
      <w:bookmarkStart w:id="51" w:name="_Toc466881386"/>
      <w:r>
        <w:t>Тема 4. Производственный процесс на морском транспорте</w:t>
      </w:r>
      <w:bookmarkEnd w:id="48"/>
      <w:bookmarkEnd w:id="49"/>
      <w:bookmarkEnd w:id="50"/>
      <w:bookmarkEnd w:id="51"/>
    </w:p>
    <w:p w:rsidR="0096136B" w:rsidRDefault="0096136B" w:rsidP="0096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36B" w:rsidRPr="0096136B" w:rsidRDefault="009613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36B">
        <w:rPr>
          <w:rFonts w:ascii="Times New Roman" w:hAnsi="Times New Roman" w:cs="Times New Roman"/>
          <w:i/>
          <w:sz w:val="28"/>
          <w:szCs w:val="28"/>
        </w:rPr>
        <w:t>Содержание темы</w:t>
      </w:r>
    </w:p>
    <w:p w:rsidR="0096136B" w:rsidRDefault="009613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производственном процессе морского транспорта. Структура производственного процесса морского транспорта. Морские порты: функции, классификация. Общая характеристика технологического процесса работы судов, морских портов.</w:t>
      </w:r>
    </w:p>
    <w:p w:rsidR="0096136B" w:rsidRDefault="009613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 качество производственных процессов.</w:t>
      </w:r>
    </w:p>
    <w:p w:rsidR="0096136B" w:rsidRPr="001E3B2C" w:rsidRDefault="009613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B2C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305868" w:rsidRDefault="0096136B" w:rsidP="00E02593">
      <w:pPr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Целью изучения темы является получение студентами знаний о производственн</w:t>
      </w:r>
      <w:r w:rsidR="001E3B2C">
        <w:rPr>
          <w:rFonts w:ascii="Times New Roman" w:hAnsi="Times New Roman" w:cs="Times New Roman"/>
          <w:sz w:val="28"/>
          <w:szCs w:val="28"/>
        </w:rPr>
        <w:t>ом процессе морского транспорта, его эффективности.</w:t>
      </w:r>
      <w:bookmarkStart w:id="52" w:name="_Toc273017189"/>
      <w:r w:rsidR="00305868" w:rsidRPr="00DE69C4">
        <w:rPr>
          <w:sz w:val="26"/>
          <w:szCs w:val="26"/>
        </w:rPr>
        <w:t xml:space="preserve"> </w:t>
      </w:r>
    </w:p>
    <w:p w:rsidR="001E3B2C" w:rsidRDefault="001E3B2C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B2C">
        <w:rPr>
          <w:rFonts w:ascii="Times New Roman" w:hAnsi="Times New Roman" w:cs="Times New Roman"/>
          <w:sz w:val="28"/>
          <w:szCs w:val="28"/>
        </w:rPr>
        <w:t xml:space="preserve">Студент должен хорошо усвоить, что производственный процесс на морском транспорте не что иное как транспортирование грузов и пассажиров морем на морских транспортных судах, состоящее из трех элементов </w:t>
      </w:r>
      <w:r w:rsidR="003F331B">
        <w:rPr>
          <w:rFonts w:ascii="Times New Roman" w:hAnsi="Times New Roman" w:cs="Times New Roman"/>
          <w:sz w:val="28"/>
          <w:szCs w:val="28"/>
        </w:rPr>
        <w:t>(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1E3B2C">
        <w:rPr>
          <w:rFonts w:ascii="Times New Roman" w:hAnsi="Times New Roman" w:cs="Times New Roman"/>
          <w:sz w:val="28"/>
          <w:szCs w:val="28"/>
        </w:rPr>
        <w:t>фаз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="003F331B">
        <w:rPr>
          <w:rFonts w:ascii="Times New Roman" w:hAnsi="Times New Roman" w:cs="Times New Roman"/>
          <w:sz w:val="28"/>
          <w:szCs w:val="28"/>
        </w:rPr>
        <w:t>)</w:t>
      </w:r>
      <w:r w:rsidRPr="001E3B2C">
        <w:rPr>
          <w:rFonts w:ascii="Times New Roman" w:hAnsi="Times New Roman" w:cs="Times New Roman"/>
          <w:sz w:val="28"/>
          <w:szCs w:val="28"/>
        </w:rPr>
        <w:t>:</w:t>
      </w:r>
    </w:p>
    <w:p w:rsidR="001E3B2C" w:rsidRDefault="001E3B2C" w:rsidP="00E02593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начальной, представляющей все операции с момента предъявления груза отправителем перевозчику до момента отхода судна из морского порта;</w:t>
      </w:r>
    </w:p>
    <w:p w:rsidR="001E3B2C" w:rsidRDefault="001E3B2C" w:rsidP="00E02593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перемещения (основной) – движения судна с грузом;</w:t>
      </w:r>
    </w:p>
    <w:p w:rsidR="001E3B2C" w:rsidRDefault="001E3B2C" w:rsidP="00E02593">
      <w:pPr>
        <w:pStyle w:val="a6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конечной, представляющей совокупность операций с момента прибытия судна в порт назначения до передачи груза получателю (получателям).</w:t>
      </w:r>
    </w:p>
    <w:p w:rsidR="001E3B2C" w:rsidRDefault="001E3B2C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Производственный процесс морского транспорта, в общем случае подразделяется на технологические </w:t>
      </w:r>
      <w:r w:rsidR="00EA5D07">
        <w:rPr>
          <w:rFonts w:ascii="Times New Roman" w:hAnsi="Times New Roman" w:cs="Times New Roman"/>
          <w:sz w:val="28"/>
          <w:szCs w:val="28"/>
        </w:rPr>
        <w:t>процессы его производственных подразделений, которые оказывают флоту те или иные услуги (морские порты, транспортно-экспедиционные компании, агентские (брокерские) фирмы, тальманские компании и др.).</w:t>
      </w:r>
    </w:p>
    <w:p w:rsidR="00EA5D07" w:rsidRDefault="00EA5D07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подразделениями, обеспечивающими транспортировку грузов, являются флот (суда) и морские порты. Все остальные организации оказывают им те иные услуги.</w:t>
      </w:r>
    </w:p>
    <w:p w:rsidR="00EA5D07" w:rsidRDefault="00EA5D07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функции и классификацию морских портов.</w:t>
      </w:r>
    </w:p>
    <w:p w:rsidR="00EA5D07" w:rsidRDefault="00EA5D07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структуру технологического процесса морского порта, усвойте понятия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вариант грузовых работ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технологическая схема грузовых работ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D07" w:rsidRDefault="00EA5D07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показатели эффективности и качества производственных процессов на морском транспорте.</w:t>
      </w:r>
    </w:p>
    <w:p w:rsidR="005D06EF" w:rsidRDefault="005D06EF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Усвойте, как группируют количественные и качественные показатели работы морского транспорта (их в технической литературе группируют в 10 (десять) групп).</w:t>
      </w:r>
    </w:p>
    <w:p w:rsidR="005D06EF" w:rsidRDefault="005D06EF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краткой характеристикой каждой группы количественных и качественных показателей эксплуатационной работы морского транспорта.</w:t>
      </w:r>
    </w:p>
    <w:p w:rsidR="001E3B2C" w:rsidRPr="005D06EF" w:rsidRDefault="005D06EF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5D06EF">
        <w:rPr>
          <w:rFonts w:ascii="Times New Roman" w:hAnsi="Times New Roman" w:cs="Times New Roman"/>
          <w:sz w:val="28"/>
          <w:szCs w:val="28"/>
        </w:rPr>
        <w:t xml:space="preserve">[1],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06EF">
        <w:rPr>
          <w:rFonts w:ascii="Times New Roman" w:hAnsi="Times New Roman" w:cs="Times New Roman"/>
          <w:sz w:val="28"/>
          <w:szCs w:val="28"/>
        </w:rPr>
        <w:t xml:space="preserve">. 46-51;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06EF">
        <w:rPr>
          <w:rFonts w:ascii="Times New Roman" w:hAnsi="Times New Roman" w:cs="Times New Roman"/>
          <w:sz w:val="28"/>
          <w:szCs w:val="28"/>
        </w:rPr>
        <w:t xml:space="preserve">. 58-61; [5],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06EF">
        <w:rPr>
          <w:rFonts w:ascii="Times New Roman" w:hAnsi="Times New Roman" w:cs="Times New Roman"/>
          <w:sz w:val="28"/>
          <w:szCs w:val="28"/>
        </w:rPr>
        <w:t xml:space="preserve">. 73-74; [9],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06EF">
        <w:rPr>
          <w:rFonts w:ascii="Times New Roman" w:hAnsi="Times New Roman" w:cs="Times New Roman"/>
          <w:sz w:val="28"/>
          <w:szCs w:val="28"/>
        </w:rPr>
        <w:t xml:space="preserve">. 181-201; [10],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06EF">
        <w:rPr>
          <w:rFonts w:ascii="Times New Roman" w:hAnsi="Times New Roman" w:cs="Times New Roman"/>
          <w:sz w:val="28"/>
          <w:szCs w:val="28"/>
        </w:rPr>
        <w:t xml:space="preserve">. 318-321; [8],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06EF">
        <w:rPr>
          <w:rFonts w:ascii="Times New Roman" w:hAnsi="Times New Roman" w:cs="Times New Roman"/>
          <w:sz w:val="28"/>
          <w:szCs w:val="28"/>
        </w:rPr>
        <w:t>. 5-14.</w:t>
      </w:r>
    </w:p>
    <w:p w:rsidR="001E3B2C" w:rsidRDefault="001E3B2C" w:rsidP="001E3B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B2C" w:rsidRPr="005D06EF" w:rsidRDefault="005D06EF" w:rsidP="005D06E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EF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1E3B2C" w:rsidRDefault="001E3B2C" w:rsidP="001E3B2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B2C" w:rsidRDefault="005D06EF" w:rsidP="005D06EF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производственным процессом морского транспорта?</w:t>
      </w:r>
    </w:p>
    <w:p w:rsidR="005D06EF" w:rsidRDefault="005D06EF" w:rsidP="005D06EF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особенности технологических процессов на морском транспорте?</w:t>
      </w:r>
    </w:p>
    <w:p w:rsidR="005D06EF" w:rsidRDefault="005D06EF" w:rsidP="005D06EF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функции морских портов?</w:t>
      </w:r>
    </w:p>
    <w:p w:rsidR="005D06EF" w:rsidRDefault="005D06EF" w:rsidP="005D06EF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классифицируют морские порты России?</w:t>
      </w:r>
    </w:p>
    <w:p w:rsidR="00DB5E6B" w:rsidRDefault="00DB5E6B" w:rsidP="005D06EF">
      <w:pPr>
        <w:pStyle w:val="a6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понятий: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вариант грузовых работ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технологическая схема грузовых работ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E6B" w:rsidRDefault="00DB5E6B" w:rsidP="00DB5E6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E6B" w:rsidRPr="00DB5E6B" w:rsidRDefault="00DB5E6B" w:rsidP="00DB5E6B">
      <w:pPr>
        <w:pStyle w:val="2"/>
        <w:rPr>
          <w:rFonts w:cs="Times New Roman"/>
        </w:rPr>
      </w:pPr>
      <w:bookmarkStart w:id="53" w:name="_Toc466842300"/>
      <w:bookmarkStart w:id="54" w:name="_Toc466881077"/>
      <w:bookmarkStart w:id="55" w:name="_Toc466881181"/>
      <w:bookmarkStart w:id="56" w:name="_Toc466881387"/>
      <w:r w:rsidRPr="00DB5E6B">
        <w:rPr>
          <w:rFonts w:cs="Times New Roman"/>
        </w:rPr>
        <w:t>Тема 5. Основные показатели работы флота</w:t>
      </w:r>
      <w:bookmarkEnd w:id="53"/>
      <w:bookmarkEnd w:id="54"/>
      <w:bookmarkEnd w:id="55"/>
      <w:bookmarkEnd w:id="56"/>
    </w:p>
    <w:p w:rsidR="00DB5E6B" w:rsidRPr="00DB5E6B" w:rsidRDefault="00DB5E6B" w:rsidP="00DB5E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E6B" w:rsidRPr="00DB5E6B" w:rsidRDefault="00DB5E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E6B">
        <w:rPr>
          <w:rFonts w:ascii="Times New Roman" w:hAnsi="Times New Roman" w:cs="Times New Roman"/>
          <w:i/>
          <w:sz w:val="28"/>
          <w:szCs w:val="28"/>
        </w:rPr>
        <w:t>Содержание темы</w:t>
      </w:r>
    </w:p>
    <w:p w:rsidR="00DB5E6B" w:rsidRDefault="00DB5E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Эксплуатационно-экономические показатели и нормативы работы транспортного флота.</w:t>
      </w:r>
    </w:p>
    <w:p w:rsidR="00DB5E6B" w:rsidRDefault="00DB5E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провозной способности судна. Расчет скорости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доставки грузов. Качество продукции морского транспорта.</w:t>
      </w:r>
    </w:p>
    <w:p w:rsidR="00DB5E6B" w:rsidRPr="00DB5E6B" w:rsidRDefault="00DB5E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E6B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DB5E6B" w:rsidRDefault="00DB5E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темы является получение студентами знаний о системе эксплуатационных и экономических показателей работы транспортного флота, необходимых для планирования, учета, контроля и анализа выполнения производственных заданий судном и флотом в целом.</w:t>
      </w:r>
    </w:p>
    <w:p w:rsidR="00DB5E6B" w:rsidRDefault="00DB5E6B" w:rsidP="00E025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то, что показатели работы транспортного флота</w:t>
      </w:r>
      <w:r w:rsidR="004977F8">
        <w:rPr>
          <w:rFonts w:ascii="Times New Roman" w:hAnsi="Times New Roman" w:cs="Times New Roman"/>
          <w:sz w:val="28"/>
          <w:szCs w:val="28"/>
        </w:rPr>
        <w:t xml:space="preserve"> можно рассчитать:</w:t>
      </w:r>
    </w:p>
    <w:p w:rsidR="004977F8" w:rsidRDefault="004977F8" w:rsidP="00E02593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рейс, месяц, квартал, год;</w:t>
      </w:r>
    </w:p>
    <w:p w:rsidR="004977F8" w:rsidRDefault="004977F8" w:rsidP="00E02593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одного судна, группы судов, всего флота;</w:t>
      </w:r>
    </w:p>
    <w:p w:rsidR="004977F8" w:rsidRDefault="004977F8" w:rsidP="00E02593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плавания и типам судов;</w:t>
      </w:r>
    </w:p>
    <w:p w:rsidR="004977F8" w:rsidRDefault="004977F8" w:rsidP="00E02593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отдельным линиям и направлениям, группе линий;</w:t>
      </w:r>
    </w:p>
    <w:p w:rsidR="004977F8" w:rsidRPr="004977F8" w:rsidRDefault="004977F8" w:rsidP="00E02593">
      <w:pPr>
        <w:pStyle w:val="a6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транспортной организации в целом.</w:t>
      </w:r>
    </w:p>
    <w:p w:rsidR="001E3B2C" w:rsidRPr="00DB5E6B" w:rsidRDefault="004977F8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систему основных количественных и качественных показателей работы транспортного судна, совокупность которых позволяет всесторонне характеризовать работу флота, оценивать эффективность транспортного процесса, принимать нужные решения по организации эффективной работы судов.</w:t>
      </w:r>
    </w:p>
    <w:p w:rsidR="001E3B2C" w:rsidRDefault="004977F8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Усвойте, что понимают под провозной способностью транспортного судна и изучите факторы, от которых она зависит.</w:t>
      </w:r>
    </w:p>
    <w:p w:rsidR="004977F8" w:rsidRDefault="004977F8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методами расчета провозной способности судна и изучите основные</w:t>
      </w:r>
      <w:r w:rsidR="00F6216E">
        <w:rPr>
          <w:rFonts w:ascii="Times New Roman" w:hAnsi="Times New Roman" w:cs="Times New Roman"/>
          <w:sz w:val="28"/>
          <w:szCs w:val="28"/>
        </w:rPr>
        <w:t xml:space="preserve"> резервы повышения провозной способности:</w:t>
      </w:r>
    </w:p>
    <w:p w:rsidR="00F6216E" w:rsidRDefault="00F6216E" w:rsidP="00E02593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эксплуатационного периода судов;</w:t>
      </w:r>
    </w:p>
    <w:p w:rsidR="00F6216E" w:rsidRDefault="00F6216E" w:rsidP="00E02593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стояночного времени;</w:t>
      </w:r>
    </w:p>
    <w:p w:rsidR="00F6216E" w:rsidRDefault="00F6216E" w:rsidP="00E02593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использование грузоподъемности судов;</w:t>
      </w:r>
    </w:p>
    <w:p w:rsidR="00F6216E" w:rsidRPr="00F6216E" w:rsidRDefault="00F6216E" w:rsidP="00E02593">
      <w:pPr>
        <w:pStyle w:val="a6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скорости хода.</w:t>
      </w:r>
    </w:p>
    <w:p w:rsidR="004977F8" w:rsidRDefault="00F6216E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вопрос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качество продукции морского транспорта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усвойте, что понятие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качество транспортной продукции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время доставки грузов, их сохранность, эффективность работы транспорта в целом.</w:t>
      </w:r>
    </w:p>
    <w:p w:rsidR="004977F8" w:rsidRPr="00C17570" w:rsidRDefault="00F6216E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C17570">
        <w:rPr>
          <w:rFonts w:ascii="Times New Roman" w:hAnsi="Times New Roman" w:cs="Times New Roman"/>
          <w:sz w:val="28"/>
          <w:szCs w:val="28"/>
        </w:rPr>
        <w:t xml:space="preserve">[1],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7570">
        <w:rPr>
          <w:rFonts w:ascii="Times New Roman" w:hAnsi="Times New Roman" w:cs="Times New Roman"/>
          <w:sz w:val="28"/>
          <w:szCs w:val="28"/>
        </w:rPr>
        <w:t xml:space="preserve">. 79-95; [9],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7570">
        <w:rPr>
          <w:rFonts w:ascii="Times New Roman" w:hAnsi="Times New Roman" w:cs="Times New Roman"/>
          <w:sz w:val="28"/>
          <w:szCs w:val="28"/>
        </w:rPr>
        <w:t>. 228-249.</w:t>
      </w:r>
    </w:p>
    <w:p w:rsidR="00F6216E" w:rsidRPr="00C17570" w:rsidRDefault="00F6216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F8" w:rsidRPr="00F6216E" w:rsidRDefault="00F6216E" w:rsidP="00F6216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4977F8" w:rsidRDefault="004977F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7F8" w:rsidRDefault="00F6216E" w:rsidP="00F6216E">
      <w:pPr>
        <w:pStyle w:val="a6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подразделяют эксплуатационные показатели работы флота (судна)?</w:t>
      </w:r>
    </w:p>
    <w:p w:rsidR="00F6216E" w:rsidRDefault="00F6216E" w:rsidP="00F6216E">
      <w:pPr>
        <w:pStyle w:val="a6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количественные показатели работы судна и флота.</w:t>
      </w:r>
    </w:p>
    <w:p w:rsidR="00F6216E" w:rsidRDefault="00F6216E" w:rsidP="00F6216E">
      <w:pPr>
        <w:pStyle w:val="a6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качественные показатели работы судна и флота.</w:t>
      </w:r>
    </w:p>
    <w:p w:rsidR="00F6216E" w:rsidRDefault="00F6216E" w:rsidP="00F6216E">
      <w:pPr>
        <w:pStyle w:val="a6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провозной способностью судна?</w:t>
      </w:r>
    </w:p>
    <w:p w:rsidR="00F6216E" w:rsidRPr="00F6216E" w:rsidRDefault="00F6216E" w:rsidP="00F6216E">
      <w:pPr>
        <w:pStyle w:val="a6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расчета провозной способности морского судна вы знаете?</w:t>
      </w:r>
    </w:p>
    <w:p w:rsidR="004977F8" w:rsidRDefault="004977F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A5" w:rsidRDefault="007A46A5">
      <w:pPr>
        <w:spacing w:after="0" w:line="240" w:lineRule="auto"/>
        <w:rPr>
          <w:rFonts w:ascii="Times New Roman" w:hAnsi="Times New Roman" w:cs="Arial"/>
          <w:b/>
          <w:bCs/>
          <w:iCs/>
          <w:sz w:val="28"/>
          <w:szCs w:val="28"/>
        </w:rPr>
      </w:pPr>
      <w:r>
        <w:br w:type="page"/>
      </w:r>
    </w:p>
    <w:p w:rsidR="000851E8" w:rsidRDefault="007A46A5" w:rsidP="007A46A5">
      <w:pPr>
        <w:pStyle w:val="2"/>
      </w:pPr>
      <w:bookmarkStart w:id="57" w:name="_Toc466842301"/>
      <w:bookmarkStart w:id="58" w:name="_Toc466881078"/>
      <w:bookmarkStart w:id="59" w:name="_Toc466881182"/>
      <w:bookmarkStart w:id="60" w:name="_Toc466881388"/>
      <w:r>
        <w:lastRenderedPageBreak/>
        <w:t>Тема 6. Производственные ресурсы морского транспорта</w:t>
      </w:r>
      <w:bookmarkEnd w:id="57"/>
      <w:bookmarkEnd w:id="58"/>
      <w:bookmarkEnd w:id="59"/>
      <w:bookmarkEnd w:id="60"/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Pr="007A46A5" w:rsidRDefault="007A46A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6A5">
        <w:rPr>
          <w:rFonts w:ascii="Times New Roman" w:hAnsi="Times New Roman" w:cs="Times New Roman"/>
          <w:i/>
          <w:sz w:val="28"/>
          <w:szCs w:val="28"/>
        </w:rPr>
        <w:t>Содержание темы</w:t>
      </w:r>
    </w:p>
    <w:p w:rsidR="007A46A5" w:rsidRDefault="007A46A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капитал предприятия морского транспорта: сущность и состав; учет и оценка основных фондов. Физический и моральный износ, амортизация основных фондов.</w:t>
      </w:r>
    </w:p>
    <w:p w:rsidR="007A46A5" w:rsidRDefault="007A46A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Оборотный капитал. Кадры предприятия, занятость, производительность труда.</w:t>
      </w:r>
    </w:p>
    <w:p w:rsidR="007A46A5" w:rsidRPr="007A46A5" w:rsidRDefault="007A46A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6A5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7A46A5" w:rsidRDefault="007A46A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темы является получение студентами знаний о совокупности элементов, которые участвуют в перемещении материальных ценностей и людей и которые называют производственными ресурсами предприятия.</w:t>
      </w:r>
    </w:p>
    <w:p w:rsidR="007A46A5" w:rsidRDefault="007A46A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(производственные ресурсы) включают три элемента:</w:t>
      </w:r>
    </w:p>
    <w:p w:rsidR="000851E8" w:rsidRDefault="007A46A5" w:rsidP="007A46A5">
      <w:pPr>
        <w:pStyle w:val="a6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капитал (основные фонды);</w:t>
      </w:r>
    </w:p>
    <w:p w:rsidR="007A46A5" w:rsidRDefault="007A46A5" w:rsidP="007A46A5">
      <w:pPr>
        <w:pStyle w:val="a6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оборотный капитал (оборотные средства);</w:t>
      </w:r>
    </w:p>
    <w:p w:rsidR="007A46A5" w:rsidRPr="007A46A5" w:rsidRDefault="007A46A5" w:rsidP="007A46A5">
      <w:pPr>
        <w:pStyle w:val="a6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ресурсы.</w:t>
      </w:r>
    </w:p>
    <w:p w:rsidR="000851E8" w:rsidRDefault="007A46A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понятие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основные фонды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их классификацию по различным признакам:</w:t>
      </w:r>
    </w:p>
    <w:p w:rsidR="007A46A5" w:rsidRDefault="007A46A5" w:rsidP="007A46A5">
      <w:pPr>
        <w:pStyle w:val="a6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характера участия в процессе производства;</w:t>
      </w:r>
    </w:p>
    <w:p w:rsidR="007A46A5" w:rsidRPr="007A46A5" w:rsidRDefault="007A46A5" w:rsidP="007A46A5">
      <w:pPr>
        <w:pStyle w:val="a6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натурально-вещественому признаку.</w:t>
      </w:r>
    </w:p>
    <w:p w:rsidR="000851E8" w:rsidRDefault="006F3B1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практику учета и оценки основных фондов.</w:t>
      </w:r>
    </w:p>
    <w:p w:rsidR="006F3B14" w:rsidRDefault="006F3B1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Усвойте, что основные фонды учитывают и планируют в натуральной и стоимостной (денежной) форме.</w:t>
      </w:r>
    </w:p>
    <w:p w:rsidR="006F3B14" w:rsidRDefault="006F3B1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четыре вида стоимости основных фондов: первоначальная; восстановительная; остаточная; ликвидационная. Студент должен дать определение каждого вида стоимостной оценки основных фондов и знать формулу ее расчета.</w:t>
      </w:r>
    </w:p>
    <w:p w:rsidR="006F3B14" w:rsidRDefault="006F3B1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Усвойте понятия: физический и моральный износ; амортизация основных фондов.</w:t>
      </w:r>
    </w:p>
    <w:p w:rsidR="006F3B14" w:rsidRDefault="006F3B1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понятие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оборотный капитал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его состав и структуру, показатели уровня использования оборотного капитала.</w:t>
      </w:r>
    </w:p>
    <w:p w:rsidR="006F3B14" w:rsidRDefault="006F3B1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вопрос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кадры предприятия, занятость, производительность труда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студент должен хорошо понять термин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трудовые ресурсы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кадровый состав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) предприятия</w:t>
      </w:r>
      <w:r w:rsidR="00860D01">
        <w:rPr>
          <w:rFonts w:ascii="Times New Roman" w:hAnsi="Times New Roman" w:cs="Times New Roman"/>
          <w:sz w:val="28"/>
          <w:szCs w:val="28"/>
        </w:rPr>
        <w:t xml:space="preserve"> и их количественные, качественные и структурные характеристики (абсолютные и относительные показатели).</w:t>
      </w:r>
    </w:p>
    <w:p w:rsidR="00860D01" w:rsidRDefault="00860D01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трудовых ресурсов характеризует показатель производительность труда. Усвойте это понятие, рассмотрите резервы (пути) роста производительности труда.</w:t>
      </w:r>
    </w:p>
    <w:p w:rsidR="00860D01" w:rsidRPr="00860D01" w:rsidRDefault="00860D01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860D01">
        <w:rPr>
          <w:rFonts w:ascii="Times New Roman" w:hAnsi="Times New Roman" w:cs="Times New Roman"/>
          <w:sz w:val="28"/>
          <w:szCs w:val="28"/>
        </w:rPr>
        <w:t xml:space="preserve">[1],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0D01">
        <w:rPr>
          <w:rFonts w:ascii="Times New Roman" w:hAnsi="Times New Roman" w:cs="Times New Roman"/>
          <w:sz w:val="28"/>
          <w:szCs w:val="28"/>
        </w:rPr>
        <w:t xml:space="preserve">. 191-212;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0D01">
        <w:rPr>
          <w:rFonts w:ascii="Times New Roman" w:hAnsi="Times New Roman" w:cs="Times New Roman"/>
          <w:sz w:val="28"/>
          <w:szCs w:val="28"/>
        </w:rPr>
        <w:t xml:space="preserve">. 213-223; [10],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0D01">
        <w:rPr>
          <w:rFonts w:ascii="Times New Roman" w:hAnsi="Times New Roman" w:cs="Times New Roman"/>
          <w:sz w:val="28"/>
          <w:szCs w:val="28"/>
        </w:rPr>
        <w:t>. 62-76.</w:t>
      </w:r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D01" w:rsidRDefault="00860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51E8" w:rsidRPr="00860D01" w:rsidRDefault="00860D01" w:rsidP="00860D01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самоконтроля</w:t>
      </w:r>
    </w:p>
    <w:p w:rsidR="000851E8" w:rsidRPr="00E02593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1E8" w:rsidRDefault="00860D01" w:rsidP="00860D01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основным капиталом и какова его структура?</w:t>
      </w:r>
    </w:p>
    <w:p w:rsidR="00860D01" w:rsidRDefault="00860D01" w:rsidP="00860D01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оборотным капиталом и какова его структура?</w:t>
      </w:r>
    </w:p>
    <w:p w:rsidR="00860D01" w:rsidRDefault="00860D01" w:rsidP="00860D01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физическим и моральным износом основных фондов?</w:t>
      </w:r>
    </w:p>
    <w:p w:rsidR="00860D01" w:rsidRDefault="00860D01" w:rsidP="00860D01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амортизацией основных фондов и амортизационными отчислениями?</w:t>
      </w:r>
    </w:p>
    <w:p w:rsidR="00860D01" w:rsidRPr="00860D01" w:rsidRDefault="00860D01" w:rsidP="00860D01">
      <w:pPr>
        <w:pStyle w:val="a6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производительность труда и как ее определить на морском транспорте?</w:t>
      </w:r>
    </w:p>
    <w:p w:rsidR="00860D01" w:rsidRPr="00E02593" w:rsidRDefault="00860D01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D01" w:rsidRDefault="009A14ED" w:rsidP="009A14ED">
      <w:pPr>
        <w:pStyle w:val="2"/>
      </w:pPr>
      <w:bookmarkStart w:id="61" w:name="_Toc466842302"/>
      <w:bookmarkStart w:id="62" w:name="_Toc466881079"/>
      <w:bookmarkStart w:id="63" w:name="_Toc466881183"/>
      <w:bookmarkStart w:id="64" w:name="_Toc466881389"/>
      <w:r>
        <w:t>Тема 7. Особенности менеджмента на морском транспорте</w:t>
      </w:r>
      <w:bookmarkEnd w:id="61"/>
      <w:bookmarkEnd w:id="62"/>
      <w:bookmarkEnd w:id="63"/>
      <w:bookmarkEnd w:id="64"/>
    </w:p>
    <w:p w:rsidR="00860D01" w:rsidRPr="00E02593" w:rsidRDefault="00860D01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0D01" w:rsidRPr="009A14ED" w:rsidRDefault="009A14ED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4ED">
        <w:rPr>
          <w:rFonts w:ascii="Times New Roman" w:hAnsi="Times New Roman" w:cs="Times New Roman"/>
          <w:i/>
          <w:sz w:val="28"/>
          <w:szCs w:val="28"/>
        </w:rPr>
        <w:t>Содержание темы</w:t>
      </w:r>
    </w:p>
    <w:p w:rsidR="009A14ED" w:rsidRDefault="009A14ED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сущность, цели, задачи и принципы менеджмента. Функции и инструменты менеджмента. Особенности транспорта как объекта управления. Основные этапы развития системы управления отечественным транспортом. Управление перевозочным процессом. Диспетчерское регулирование и оперативное управление транспортным потокам.</w:t>
      </w:r>
    </w:p>
    <w:p w:rsidR="009A14ED" w:rsidRPr="009A14ED" w:rsidRDefault="009A14ED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4ED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0851E8" w:rsidRDefault="009A14ED" w:rsidP="009A14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темы является усвоение студентом понятия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его сущности, целей, задач и принципов.</w:t>
      </w:r>
    </w:p>
    <w:p w:rsidR="009A14ED" w:rsidRDefault="009A14ED" w:rsidP="009A14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усвоить, что менеджмент это самостоятельный вид профессиональной деятельности, направленной на достижение намеченных целей путем рационального использования материальных и трудовых ресурсов с применением принципов, функций и методов экономического механизма. В общем случае</w:t>
      </w:r>
      <w:r w:rsidR="001D5A09">
        <w:rPr>
          <w:rFonts w:ascii="Times New Roman" w:hAnsi="Times New Roman" w:cs="Times New Roman"/>
          <w:sz w:val="28"/>
          <w:szCs w:val="28"/>
        </w:rPr>
        <w:t xml:space="preserve"> основная цель менеджмента это обеспечение прибыльности и доходности предприятия (фирмы) путем рациональной организации производственного процесса, эффективного использования кадрового потенциала и применения новых технологий.</w:t>
      </w:r>
    </w:p>
    <w:p w:rsidR="001D5A09" w:rsidRDefault="001D5A09" w:rsidP="009A14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понимать, что цель реализуется через решение конкретных задач, которые конкретизируют деятельность коллектива, направленную на достижение поставленной цели.</w:t>
      </w:r>
    </w:p>
    <w:p w:rsidR="001D5A09" w:rsidRDefault="001D5A09" w:rsidP="009A14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3F33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 принципы менеджмента, которые представляют собой общие закономерности и требования, при соблюдении которых обеспечивается эффективное развитие объекта управления.</w:t>
      </w:r>
    </w:p>
    <w:p w:rsidR="001D5A09" w:rsidRDefault="001D5A09" w:rsidP="009A14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функции менеджмента: прогнозирование и планирование; организацию; маркетинг; мотивацию труда; информацию; контроль.</w:t>
      </w:r>
    </w:p>
    <w:p w:rsidR="001D5A09" w:rsidRDefault="001D5A09" w:rsidP="009A14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особенности транспорта, в том числе морского, как объект</w:t>
      </w:r>
      <w:r w:rsidR="003F33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851E8" w:rsidRDefault="00C17570" w:rsidP="00E0259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Знакомясь с основными этапами развития системы управления отечественным транспортом, рассмотрите этот вопрос в историческом плане (советский период страны), изменение системы управления транспортом в ходе экономических реформ, формы и методы государственного регулирования на транспорте.</w:t>
      </w:r>
    </w:p>
    <w:p w:rsidR="00C17570" w:rsidRDefault="00C1757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Усвойте понятие диспетчеризация, которая представляет собой область науки управления, называемую оперативным управлением, т. е. живой (непрерывной) организаторской работой для достижения наилучших результатов в конкретной эксплуатационной обстановке. Система диспетчерского регулирования перевозок на отечественном транспорте формировалась постепенно в тесной взаимосвязи с изменениями производственной структуры и управленческого аппарата.</w:t>
      </w:r>
    </w:p>
    <w:p w:rsidR="00C17570" w:rsidRPr="00742232" w:rsidRDefault="00C1757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742232">
        <w:rPr>
          <w:rFonts w:ascii="Times New Roman" w:hAnsi="Times New Roman" w:cs="Times New Roman"/>
          <w:sz w:val="28"/>
          <w:szCs w:val="28"/>
        </w:rPr>
        <w:t xml:space="preserve">[7],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42232">
        <w:rPr>
          <w:rFonts w:ascii="Times New Roman" w:hAnsi="Times New Roman" w:cs="Times New Roman"/>
          <w:sz w:val="28"/>
          <w:szCs w:val="28"/>
        </w:rPr>
        <w:t xml:space="preserve">. 19-33; </w:t>
      </w:r>
      <w:r w:rsidR="00742232" w:rsidRPr="00742232">
        <w:rPr>
          <w:rFonts w:ascii="Times New Roman" w:hAnsi="Times New Roman" w:cs="Times New Roman"/>
          <w:sz w:val="28"/>
          <w:szCs w:val="28"/>
        </w:rPr>
        <w:t xml:space="preserve">[6], </w:t>
      </w:r>
      <w:r w:rsidR="007422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232" w:rsidRPr="00742232">
        <w:rPr>
          <w:rFonts w:ascii="Times New Roman" w:hAnsi="Times New Roman" w:cs="Times New Roman"/>
          <w:sz w:val="28"/>
          <w:szCs w:val="28"/>
        </w:rPr>
        <w:t>.</w:t>
      </w:r>
      <w:r w:rsidR="00E02593">
        <w:rPr>
          <w:rFonts w:ascii="Times New Roman" w:hAnsi="Times New Roman" w:cs="Times New Roman"/>
          <w:sz w:val="28"/>
          <w:szCs w:val="28"/>
        </w:rPr>
        <w:t xml:space="preserve"> </w:t>
      </w:r>
      <w:r w:rsidR="00742232" w:rsidRPr="00742232">
        <w:rPr>
          <w:rFonts w:ascii="Times New Roman" w:hAnsi="Times New Roman" w:cs="Times New Roman"/>
          <w:sz w:val="28"/>
          <w:szCs w:val="28"/>
        </w:rPr>
        <w:t xml:space="preserve">5-19; </w:t>
      </w:r>
      <w:r w:rsidR="007422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232" w:rsidRPr="00742232">
        <w:rPr>
          <w:rFonts w:ascii="Times New Roman" w:hAnsi="Times New Roman" w:cs="Times New Roman"/>
          <w:sz w:val="28"/>
          <w:szCs w:val="28"/>
        </w:rPr>
        <w:t xml:space="preserve">. 18-156; [10], </w:t>
      </w:r>
      <w:r w:rsidR="007422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232" w:rsidRPr="00742232">
        <w:rPr>
          <w:rFonts w:ascii="Times New Roman" w:hAnsi="Times New Roman" w:cs="Times New Roman"/>
          <w:sz w:val="28"/>
          <w:szCs w:val="28"/>
        </w:rPr>
        <w:t>. 458-471.</w:t>
      </w:r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Pr="00742232" w:rsidRDefault="00742232" w:rsidP="0074223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32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Default="00742232" w:rsidP="00742232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сущность менеджмента.</w:t>
      </w:r>
    </w:p>
    <w:p w:rsidR="00742232" w:rsidRDefault="00742232" w:rsidP="00742232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задачи и принципы менеджмента?</w:t>
      </w:r>
    </w:p>
    <w:p w:rsidR="00742232" w:rsidRDefault="00742232" w:rsidP="00742232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морского транспорта как объекта управления.</w:t>
      </w:r>
    </w:p>
    <w:p w:rsidR="00742232" w:rsidRDefault="00742232" w:rsidP="00742232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развития системы управления отечественным транспортом.</w:t>
      </w:r>
    </w:p>
    <w:p w:rsidR="00742232" w:rsidRPr="00742232" w:rsidRDefault="00742232" w:rsidP="00742232">
      <w:pPr>
        <w:pStyle w:val="a6"/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диспетчерским регулированием?</w:t>
      </w:r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Default="00742232" w:rsidP="00742232">
      <w:pPr>
        <w:pStyle w:val="2"/>
      </w:pPr>
      <w:bookmarkStart w:id="65" w:name="_Toc466842303"/>
      <w:bookmarkStart w:id="66" w:name="_Toc466881080"/>
      <w:bookmarkStart w:id="67" w:name="_Toc466881184"/>
      <w:bookmarkStart w:id="68" w:name="_Toc466881390"/>
      <w:r>
        <w:t>Тема 8. Организационные структуры управления, их проектирование             и развитие на морском транспорте</w:t>
      </w:r>
      <w:bookmarkEnd w:id="65"/>
      <w:bookmarkEnd w:id="66"/>
      <w:bookmarkEnd w:id="67"/>
      <w:bookmarkEnd w:id="68"/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Pr="00742232" w:rsidRDefault="0074223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232">
        <w:rPr>
          <w:rFonts w:ascii="Times New Roman" w:hAnsi="Times New Roman" w:cs="Times New Roman"/>
          <w:i/>
          <w:sz w:val="28"/>
          <w:szCs w:val="28"/>
        </w:rPr>
        <w:t>Содержание темы</w:t>
      </w:r>
    </w:p>
    <w:p w:rsidR="00742232" w:rsidRDefault="0074223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организационных структур транспорта. Требования к организационным структурам управления на транспорте. Принципы построения организационных структур. Проектирование систем управления и их эффективность.</w:t>
      </w:r>
    </w:p>
    <w:p w:rsidR="00742232" w:rsidRPr="00742232" w:rsidRDefault="0074223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232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742232" w:rsidRDefault="0059220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изучения темы является получение студенто</w:t>
      </w:r>
      <w:r w:rsidR="003F33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о разновидностях организационных структур транспорта, требований к ним, а также о принципах их построения и особенностях проектирования систем управления.</w:t>
      </w:r>
    </w:p>
    <w:p w:rsidR="00592205" w:rsidRPr="00592205" w:rsidRDefault="0059220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следует усвоить, что под организационной структурой понимается совокупность определенным образом взаимосвязанных и соподчиненных организационных единиц (элементов, звеньев), выполняющих ту или иную функцию в рассматриваемой системе.</w:t>
      </w:r>
    </w:p>
    <w:p w:rsidR="000851E8" w:rsidRDefault="00123607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изучить разновидности организационных структур управления: патриархальную, линейную, функциональную, линейно-штабную, дивизионную, матричную.</w:t>
      </w:r>
    </w:p>
    <w:p w:rsidR="00123607" w:rsidRDefault="00123607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обратить внимание на общие требования, которые должны наиболее полно отвечать транспортные организационные структуры управления (простота и определенность в функциях и соподчинении отдельных звеньев; гибкость и маневренность в звеньях; иерархичность внутреннего строения системы; рациональная соподчиненность звеньев и должностных лиц в системе управления и др.).</w:t>
      </w:r>
    </w:p>
    <w:p w:rsidR="00123607" w:rsidRDefault="00123607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изучить принципы построения организационных структур. Существует два разных взгляда на управление транспорт</w:t>
      </w:r>
      <w:r w:rsidR="003F331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. Представители одного из них утверждают, что поскольку транспорт является своего рода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часовым механизмом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="003F33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требует предельно централизованных, жестких систем управления. Другой взгляд основан на том, что управление – особый вид творчества, в котором рутинная работа</w:t>
      </w:r>
      <w:r w:rsidR="00785BFE">
        <w:rPr>
          <w:rFonts w:ascii="Times New Roman" w:hAnsi="Times New Roman" w:cs="Times New Roman"/>
          <w:sz w:val="28"/>
          <w:szCs w:val="28"/>
        </w:rPr>
        <w:t xml:space="preserve"> управляющих сочетается с неформализуемыми процессами.</w:t>
      </w:r>
    </w:p>
    <w:p w:rsidR="00785BFE" w:rsidRDefault="00785BF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считают вторую точку зрения принципиально правильной по отношению к транспорту.</w:t>
      </w:r>
    </w:p>
    <w:p w:rsidR="00785BFE" w:rsidRDefault="00785BF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необходимо усвоить, что разработка организационных структур входит главной составной частью в проектирование системы управления и производится поэтапно.</w:t>
      </w:r>
    </w:p>
    <w:p w:rsidR="00785BFE" w:rsidRDefault="00785BF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изучение темы следует усвоением главных задач, решаемых при проектировании организационной структуры управления</w:t>
      </w:r>
      <w:r w:rsidR="003F33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являются:</w:t>
      </w:r>
    </w:p>
    <w:p w:rsidR="00785BFE" w:rsidRDefault="00785BFE" w:rsidP="00785BFE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состава  и содержания управленческих функций;</w:t>
      </w:r>
    </w:p>
    <w:p w:rsidR="00785BFE" w:rsidRDefault="00785BFE" w:rsidP="00785BFE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степени централизации работ по каждой функции и количества уровней линейного и функционального управления;</w:t>
      </w:r>
    </w:p>
    <w:p w:rsidR="00785BFE" w:rsidRDefault="00785BFE" w:rsidP="00785BFE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структурных подразделений аппарата управления;</w:t>
      </w:r>
    </w:p>
    <w:p w:rsidR="00785BFE" w:rsidRPr="00785BFE" w:rsidRDefault="00785BFE" w:rsidP="00785BFE">
      <w:pPr>
        <w:pStyle w:val="a6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A21CE0">
        <w:rPr>
          <w:rFonts w:ascii="Times New Roman" w:hAnsi="Times New Roman" w:cs="Times New Roman"/>
          <w:sz w:val="28"/>
          <w:szCs w:val="28"/>
        </w:rPr>
        <w:t xml:space="preserve"> положений о структурных подразделениях аппарата и производственных участков, должностных инструкций и других материалов.</w:t>
      </w:r>
    </w:p>
    <w:p w:rsidR="000851E8" w:rsidRDefault="00A21CE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усвоить понятие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эффективность системы управления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эффективность деятельности аппарата управления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Этот показатель характеризует степень воздействия управленческого аппарата на конечные результаты производственной деятельности предприятия и может быть представлен как отношение эффекта к обусловившим этот эффект затратам.</w:t>
      </w:r>
    </w:p>
    <w:p w:rsidR="00A21CE0" w:rsidRPr="00A21CE0" w:rsidRDefault="00A21CE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Pr="00A21CE0">
        <w:rPr>
          <w:rFonts w:ascii="Times New Roman" w:hAnsi="Times New Roman" w:cs="Times New Roman"/>
          <w:sz w:val="28"/>
          <w:szCs w:val="28"/>
        </w:rPr>
        <w:t xml:space="preserve">[6],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1CE0">
        <w:rPr>
          <w:rFonts w:ascii="Times New Roman" w:hAnsi="Times New Roman" w:cs="Times New Roman"/>
          <w:sz w:val="28"/>
          <w:szCs w:val="28"/>
        </w:rPr>
        <w:t xml:space="preserve">. 65-94; [10],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1CE0">
        <w:rPr>
          <w:rFonts w:ascii="Times New Roman" w:hAnsi="Times New Roman" w:cs="Times New Roman"/>
          <w:sz w:val="28"/>
          <w:szCs w:val="28"/>
        </w:rPr>
        <w:t>. 202-210.</w:t>
      </w:r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Pr="00A21CE0" w:rsidRDefault="00A21CE0" w:rsidP="00A21CE0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Default="00A21CE0" w:rsidP="00A21CE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понимают под организационной структурой предприятия?</w:t>
      </w:r>
    </w:p>
    <w:p w:rsidR="00A21CE0" w:rsidRDefault="00A21CE0" w:rsidP="00A21CE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разновидности организационных структур управления?</w:t>
      </w:r>
    </w:p>
    <w:p w:rsidR="00A21CE0" w:rsidRDefault="00A21CE0" w:rsidP="00A21CE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дивизионная структура управления?</w:t>
      </w:r>
    </w:p>
    <w:p w:rsidR="00A21CE0" w:rsidRDefault="00A21CE0" w:rsidP="00A21CE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матричная система управления?</w:t>
      </w:r>
    </w:p>
    <w:p w:rsidR="00A21CE0" w:rsidRPr="00A21CE0" w:rsidRDefault="00A21CE0" w:rsidP="00A21CE0">
      <w:pPr>
        <w:pStyle w:val="a6"/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главные задачи решаются при проектировании структуры управления предприятием?</w:t>
      </w:r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AD595B">
      <w:pPr>
        <w:spacing w:after="0" w:line="240" w:lineRule="auto"/>
        <w:rPr>
          <w:rFonts w:ascii="Times New Roman" w:hAnsi="Times New Roman" w:cs="Arial"/>
          <w:b/>
          <w:bCs/>
          <w:caps/>
          <w:kern w:val="32"/>
          <w:sz w:val="28"/>
          <w:szCs w:val="32"/>
        </w:rPr>
      </w:pPr>
      <w:r>
        <w:br w:type="page"/>
      </w:r>
    </w:p>
    <w:p w:rsidR="000851E8" w:rsidRPr="007660D3" w:rsidRDefault="00A21CE0" w:rsidP="007660D3">
      <w:pPr>
        <w:pStyle w:val="1"/>
      </w:pPr>
      <w:bookmarkStart w:id="69" w:name="_Toc466842304"/>
      <w:bookmarkStart w:id="70" w:name="_Toc466881081"/>
      <w:bookmarkStart w:id="71" w:name="_Toc466881185"/>
      <w:bookmarkStart w:id="72" w:name="_Toc466881391"/>
      <w:r w:rsidRPr="007660D3">
        <w:lastRenderedPageBreak/>
        <w:t>3. содержание и методические указания по подготовке к практическим занятиям</w:t>
      </w:r>
      <w:bookmarkEnd w:id="69"/>
      <w:bookmarkEnd w:id="70"/>
      <w:bookmarkEnd w:id="71"/>
      <w:bookmarkEnd w:id="72"/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Default="00AD595B" w:rsidP="00AD595B">
      <w:pPr>
        <w:pStyle w:val="2"/>
      </w:pPr>
      <w:bookmarkStart w:id="73" w:name="_Toc466842305"/>
      <w:bookmarkStart w:id="74" w:name="_Toc466881082"/>
      <w:bookmarkStart w:id="75" w:name="_Toc466881186"/>
      <w:bookmarkStart w:id="76" w:name="_Toc466881392"/>
      <w:r>
        <w:t xml:space="preserve">3.1. </w:t>
      </w:r>
      <w:r w:rsidR="00F2584B">
        <w:t>О</w:t>
      </w:r>
      <w:r>
        <w:t>бщие методические указания</w:t>
      </w:r>
      <w:bookmarkEnd w:id="73"/>
      <w:bookmarkEnd w:id="74"/>
      <w:bookmarkEnd w:id="75"/>
      <w:bookmarkEnd w:id="76"/>
    </w:p>
    <w:p w:rsidR="000851E8" w:rsidRDefault="000851E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Default="006B681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являются одной из форм учебной работы, направленной на развитие самостоятельности студентов, приобретение ими умений и навыков. Практические занятия проводятся под руководством преподавателя в период экзаменационных сессий студентов, предусмотренных учебным графиком.</w:t>
      </w:r>
    </w:p>
    <w:p w:rsidR="006B681E" w:rsidRDefault="006B681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практический занятий является углубление, конкретизация, расширение и закрепление теоретических знаний, полученных студентами, в процессе самостоятельного изучения дисциплины в межсессионный период, а также лекций, прослушанных на лабораторных сессиях.</w:t>
      </w:r>
    </w:p>
    <w:p w:rsidR="006B681E" w:rsidRDefault="006B681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предполагают решение задач по отдельным темам учебной программы дисциплины.</w:t>
      </w:r>
    </w:p>
    <w:p w:rsidR="00AD595B" w:rsidRDefault="006B681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программой дисциплины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Экономика и менеджмент морского транспорта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проведение аудиторных практических занятий по трем темам учебной программы, в объеме 6 часов (таблица 2)</w:t>
      </w:r>
      <w:r w:rsidR="0034521E">
        <w:rPr>
          <w:rFonts w:ascii="Times New Roman" w:hAnsi="Times New Roman" w:cs="Times New Roman"/>
          <w:sz w:val="28"/>
          <w:szCs w:val="28"/>
        </w:rPr>
        <w:t>.</w:t>
      </w:r>
    </w:p>
    <w:p w:rsidR="0034521E" w:rsidRDefault="0034521E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</w:t>
      </w:r>
      <w:r w:rsidR="002A19F8">
        <w:rPr>
          <w:rFonts w:ascii="Times New Roman" w:hAnsi="Times New Roman" w:cs="Times New Roman"/>
          <w:sz w:val="28"/>
          <w:szCs w:val="28"/>
        </w:rPr>
        <w:t xml:space="preserve"> к практическому занятию по конкретной теме студенту следует использовать различные</w:t>
      </w:r>
      <w:r w:rsidR="006D5BF4">
        <w:rPr>
          <w:rFonts w:ascii="Times New Roman" w:hAnsi="Times New Roman" w:cs="Times New Roman"/>
          <w:sz w:val="28"/>
          <w:szCs w:val="28"/>
        </w:rPr>
        <w:t xml:space="preserve"> источники информации, не ограничиваясь конспектом лекций, если по этой теме лектором была прочитана лекция в период лабораторно-экзаменационной сессии. Другими словами, к практическим занятиям следует готовиться заранее, в межсессионный период, используя техническую литературу (учебники, учебные пособия), нормативные документы, поисковые системы Интернета.</w:t>
      </w:r>
    </w:p>
    <w:p w:rsidR="006D5BF4" w:rsidRDefault="006D5BF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может получить по любому вопросу консультацию преподавателя, ведущего дисциплину, в соответствии с расписанием консультаций, которое доводится до студентов через объявление на стенде кафедры управления производством.</w:t>
      </w:r>
    </w:p>
    <w:p w:rsidR="00AD595B" w:rsidRDefault="00AD595B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6D5BF4" w:rsidP="006D5BF4">
      <w:pPr>
        <w:pStyle w:val="2"/>
      </w:pPr>
      <w:bookmarkStart w:id="77" w:name="_Toc466842306"/>
      <w:bookmarkStart w:id="78" w:name="_Toc466881083"/>
      <w:bookmarkStart w:id="79" w:name="_Toc466881187"/>
      <w:bookmarkStart w:id="80" w:name="_Toc466881393"/>
      <w:r>
        <w:t>3.2. Методические указания по подготовке к практическим занятиям</w:t>
      </w:r>
      <w:bookmarkEnd w:id="77"/>
      <w:bookmarkEnd w:id="78"/>
      <w:bookmarkEnd w:id="79"/>
      <w:bookmarkEnd w:id="80"/>
    </w:p>
    <w:p w:rsidR="00AD595B" w:rsidRDefault="00AD595B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6D5BF4" w:rsidP="006D5BF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3.2.1. </w:t>
      </w:r>
      <w:r w:rsidR="00BE5AEA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анятие по теме 2</w:t>
      </w:r>
    </w:p>
    <w:p w:rsidR="006D5BF4" w:rsidRPr="006D5BF4" w:rsidRDefault="00AA1900" w:rsidP="006D5BF4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6D5BF4">
        <w:rPr>
          <w:rFonts w:ascii="Times New Roman" w:hAnsi="Times New Roman" w:cs="Times New Roman"/>
          <w:b/>
          <w:sz w:val="28"/>
          <w:szCs w:val="28"/>
        </w:rPr>
        <w:t>Транспортная обеспеченность и система управления транспортом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AD595B" w:rsidRDefault="00AD595B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5B" w:rsidRDefault="00BE5AEA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EA">
        <w:rPr>
          <w:rFonts w:ascii="Times New Roman" w:hAnsi="Times New Roman" w:cs="Times New Roman"/>
          <w:i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– выполнить сравнительный анализ транспортной обеспеченности двух регионов (территорий) на основе расчета системы показателей транспортной обеспеченности.</w:t>
      </w:r>
    </w:p>
    <w:p w:rsidR="00BE5AEA" w:rsidRDefault="00BE5AEA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EA">
        <w:rPr>
          <w:rFonts w:ascii="Times New Roman" w:hAnsi="Times New Roman" w:cs="Times New Roman"/>
          <w:i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 xml:space="preserve"> – используя цифровые данные таблицы и алгоритм расчета, доведенному до студентов лектором, рассчитать систему показателей транспортной обеспеченности регионов и выполнить сравнительный анализ их обеспеченности различными видами транспорта и транспортной системой в целом.</w:t>
      </w:r>
    </w:p>
    <w:p w:rsidR="00BE5AEA" w:rsidRDefault="00BE5AEA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EA">
        <w:rPr>
          <w:rFonts w:ascii="Times New Roman" w:hAnsi="Times New Roman" w:cs="Times New Roman"/>
          <w:i/>
          <w:sz w:val="28"/>
          <w:szCs w:val="28"/>
        </w:rPr>
        <w:lastRenderedPageBreak/>
        <w:t>Методические указания</w:t>
      </w:r>
      <w:r>
        <w:rPr>
          <w:rFonts w:ascii="Times New Roman" w:hAnsi="Times New Roman" w:cs="Times New Roman"/>
          <w:sz w:val="28"/>
          <w:szCs w:val="28"/>
        </w:rPr>
        <w:t xml:space="preserve">. При подготовке к практическому занятию студент должен хорошо усвоить, что показатель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транспортная обеспеченность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является многогранным: можно определить этот показатель по каждому виду транспорта или комплексно с учетом всех видов транспорта, имеющихся в регионе, используя соответствующие формулы.</w:t>
      </w:r>
    </w:p>
    <w:p w:rsidR="00BE5AEA" w:rsidRPr="008B63A8" w:rsidRDefault="00BE5AEA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3A8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Рассчитать показатели транспортной обеспеченности двух регионов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BE5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8B63A8">
        <w:rPr>
          <w:rFonts w:ascii="Times New Roman" w:hAnsi="Times New Roman" w:cs="Times New Roman"/>
          <w:sz w:val="28"/>
          <w:szCs w:val="28"/>
        </w:rPr>
        <w:t>,</w:t>
      </w:r>
      <w:r w:rsidR="008B63A8" w:rsidRPr="008B63A8">
        <w:rPr>
          <w:rFonts w:ascii="Times New Roman" w:hAnsi="Times New Roman" w:cs="Times New Roman"/>
          <w:sz w:val="28"/>
          <w:szCs w:val="28"/>
        </w:rPr>
        <w:t xml:space="preserve"> </w:t>
      </w:r>
      <w:r w:rsidR="008B63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63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8B63A8" w:rsidRPr="008B63A8">
        <w:rPr>
          <w:rFonts w:ascii="Times New Roman" w:hAnsi="Times New Roman" w:cs="Times New Roman"/>
          <w:sz w:val="28"/>
          <w:szCs w:val="28"/>
        </w:rPr>
        <w:t xml:space="preserve">, </w:t>
      </w:r>
      <w:r w:rsidR="008B63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63A8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8B63A8">
        <w:rPr>
          <w:rFonts w:ascii="Times New Roman" w:hAnsi="Times New Roman" w:cs="Times New Roman"/>
          <w:sz w:val="28"/>
          <w:szCs w:val="28"/>
        </w:rPr>
        <w:t>) и провести сравнительный анализ уровня транспортного обслуживания населения и экономики регионов по данным, приведенным в таблице 3.</w:t>
      </w:r>
    </w:p>
    <w:p w:rsidR="000851E8" w:rsidRPr="008B63A8" w:rsidRDefault="008B63A8" w:rsidP="008B63A8">
      <w:pP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8B63A8" w:rsidRPr="008B63A8" w:rsidRDefault="008B63A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5387"/>
        <w:gridCol w:w="1275"/>
        <w:gridCol w:w="1276"/>
        <w:gridCol w:w="992"/>
      </w:tblGrid>
      <w:tr w:rsidR="008B63A8" w:rsidRPr="008B63A8" w:rsidTr="008B63A8">
        <w:tc>
          <w:tcPr>
            <w:tcW w:w="709" w:type="dxa"/>
            <w:vMerge w:val="restart"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8B63A8" w:rsidRPr="008B63A8" w:rsidTr="008B63A8">
        <w:trPr>
          <w:trHeight w:val="267"/>
        </w:trPr>
        <w:tc>
          <w:tcPr>
            <w:tcW w:w="709" w:type="dxa"/>
            <w:vMerge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B63A8" w:rsidRPr="008B63A8" w:rsidTr="008B63A8">
        <w:tc>
          <w:tcPr>
            <w:tcW w:w="709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1275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B63A8" w:rsidRPr="008B63A8" w:rsidTr="008B63A8">
        <w:tc>
          <w:tcPr>
            <w:tcW w:w="709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Обжитая площадь</w:t>
            </w:r>
          </w:p>
        </w:tc>
        <w:tc>
          <w:tcPr>
            <w:tcW w:w="1275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9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63A8" w:rsidRPr="008B63A8" w:rsidTr="008B63A8">
        <w:tc>
          <w:tcPr>
            <w:tcW w:w="709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275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955000</w:t>
            </w:r>
          </w:p>
        </w:tc>
        <w:tc>
          <w:tcPr>
            <w:tcW w:w="992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132000</w:t>
            </w:r>
          </w:p>
        </w:tc>
      </w:tr>
      <w:tr w:rsidR="008B63A8" w:rsidRPr="008B63A8" w:rsidTr="008B63A8">
        <w:tc>
          <w:tcPr>
            <w:tcW w:w="709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предъявленных к перевозке грузов</w:t>
            </w:r>
          </w:p>
        </w:tc>
        <w:tc>
          <w:tcPr>
            <w:tcW w:w="1275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1276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92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8B63A8" w:rsidRPr="008B63A8" w:rsidTr="008B63A8">
        <w:tc>
          <w:tcPr>
            <w:tcW w:w="709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ж/д путей</w:t>
            </w:r>
          </w:p>
        </w:tc>
        <w:tc>
          <w:tcPr>
            <w:tcW w:w="1275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8B63A8" w:rsidRPr="008B63A8" w:rsidTr="008B63A8">
        <w:tc>
          <w:tcPr>
            <w:tcW w:w="709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 с твердым покрытием</w:t>
            </w:r>
          </w:p>
        </w:tc>
        <w:tc>
          <w:tcPr>
            <w:tcW w:w="1275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992" w:type="dxa"/>
          </w:tcPr>
          <w:p w:rsidR="008B63A8" w:rsidRPr="008B63A8" w:rsidRDefault="008B63A8" w:rsidP="008B63A8">
            <w:pPr>
              <w:tabs>
                <w:tab w:val="left" w:pos="993"/>
              </w:tabs>
              <w:suppressAutoHyphens/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</w:tr>
    </w:tbl>
    <w:p w:rsidR="008B63A8" w:rsidRDefault="008B63A8" w:rsidP="008B63A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3A8" w:rsidRDefault="004D1B3D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приведения 1 км автодорог к 1 км железных дорог – 0,15.</w:t>
      </w:r>
    </w:p>
    <w:p w:rsidR="004D1B3D" w:rsidRPr="004D1B3D" w:rsidRDefault="004D1B3D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8B6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произвести на 100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площади, 10000 чел. населения, 1000 т перевозимых грузов.</w:t>
      </w:r>
    </w:p>
    <w:p w:rsidR="008B63A8" w:rsidRDefault="008B63A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3A8" w:rsidRPr="00E53168" w:rsidRDefault="00E53168" w:rsidP="00E5316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68">
        <w:rPr>
          <w:rFonts w:ascii="Times New Roman" w:hAnsi="Times New Roman" w:cs="Times New Roman"/>
          <w:b/>
          <w:sz w:val="28"/>
          <w:szCs w:val="28"/>
        </w:rPr>
        <w:t>3.2.2. Занятие по теме 3</w:t>
      </w:r>
    </w:p>
    <w:p w:rsidR="00E53168" w:rsidRPr="00E53168" w:rsidRDefault="00AA1900" w:rsidP="00E5316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E53168" w:rsidRPr="00E53168">
        <w:rPr>
          <w:rFonts w:ascii="Times New Roman" w:hAnsi="Times New Roman" w:cs="Times New Roman"/>
          <w:b/>
          <w:sz w:val="28"/>
          <w:szCs w:val="28"/>
        </w:rPr>
        <w:t>Эксплуатационно-технические характеристики морских судов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B63A8" w:rsidRPr="00E53168" w:rsidRDefault="008B63A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3A8" w:rsidRDefault="00E5316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68">
        <w:rPr>
          <w:rFonts w:ascii="Times New Roman" w:hAnsi="Times New Roman" w:cs="Times New Roman"/>
          <w:i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– усвоить систему эксплуатационно-технических показателей, характеризующих работу морских транспортных судов.</w:t>
      </w:r>
    </w:p>
    <w:p w:rsidR="00E53168" w:rsidRPr="003D71F2" w:rsidRDefault="00E53168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68">
        <w:rPr>
          <w:rFonts w:ascii="Times New Roman" w:hAnsi="Times New Roman" w:cs="Times New Roman"/>
          <w:i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: Расчет чистой грузоподъемности судна на основе информации о предстоящем рейсе (Задача 1). Определение общего количества груза, которое следует погрузить на судно</w:t>
      </w:r>
      <w:r w:rsidR="003D7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полностью использовать его </w:t>
      </w:r>
      <w:r w:rsidRPr="00963362">
        <w:rPr>
          <w:rFonts w:ascii="Times New Roman" w:hAnsi="Times New Roman" w:cs="Times New Roman"/>
          <w:sz w:val="28"/>
          <w:szCs w:val="28"/>
        </w:rPr>
        <w:t>грузо</w:t>
      </w:r>
      <w:r w:rsidR="00963362" w:rsidRPr="00963362">
        <w:rPr>
          <w:rFonts w:ascii="Times New Roman" w:hAnsi="Times New Roman" w:cs="Times New Roman"/>
          <w:sz w:val="28"/>
          <w:szCs w:val="28"/>
        </w:rPr>
        <w:t>подъемность</w:t>
      </w:r>
      <w:r w:rsidR="003D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71F2">
        <w:rPr>
          <w:rFonts w:ascii="Times New Roman" w:hAnsi="Times New Roman" w:cs="Times New Roman"/>
          <w:sz w:val="28"/>
          <w:szCs w:val="28"/>
        </w:rPr>
        <w:t>и грузовместимость (Задача 2).</w:t>
      </w:r>
    </w:p>
    <w:p w:rsidR="008B63A8" w:rsidRDefault="003D71F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F2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  <w:r>
        <w:rPr>
          <w:rFonts w:ascii="Times New Roman" w:hAnsi="Times New Roman" w:cs="Times New Roman"/>
          <w:sz w:val="28"/>
          <w:szCs w:val="28"/>
        </w:rPr>
        <w:t>. При подготовке к практическому занятию следует изучить эксплуатационно-технические показатели транспортного судна, определяющие его производственные возможности, а так же линейные характеристики.</w:t>
      </w:r>
    </w:p>
    <w:p w:rsidR="003D71F2" w:rsidRDefault="003D71F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четко представлять значение каждого показателя при эксплуатации судна. Например, осадка судна определяет возможность прохода каналами, мелководных участков: длина – решение вопроса о месте швартовки в морском порту и т. д.</w:t>
      </w:r>
    </w:p>
    <w:p w:rsidR="003D71F2" w:rsidRDefault="003D71F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Разрабатывая грузовой план судна, нужно учитывать ряд требований к нему (совместимость грузов, полное использование чистой грузоподъемности и грузовместимости судна).</w:t>
      </w:r>
    </w:p>
    <w:p w:rsidR="003D71F2" w:rsidRDefault="003D71F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F2">
        <w:rPr>
          <w:rFonts w:ascii="Times New Roman" w:hAnsi="Times New Roman" w:cs="Times New Roman"/>
          <w:b/>
          <w:sz w:val="28"/>
          <w:szCs w:val="28"/>
        </w:rPr>
        <w:lastRenderedPageBreak/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Полное </w:t>
      </w:r>
      <w:r w:rsidR="004743C5">
        <w:rPr>
          <w:rFonts w:ascii="Times New Roman" w:hAnsi="Times New Roman" w:cs="Times New Roman"/>
          <w:sz w:val="28"/>
          <w:szCs w:val="28"/>
        </w:rPr>
        <w:t>водоизмещение транспортного рефрижератора (ТР) составляет 19600 т, вес корпуса судна – 5500 т, вес судовых механизмов –   2550 т. Район промысла ЮВА (Намибия), расстояние от которого до порта Калининград 6420 миль. Эксплуатационная скорость судна – 372 мили в сутки.</w:t>
      </w:r>
    </w:p>
    <w:p w:rsidR="003D71F2" w:rsidRDefault="004743C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Среднесуточные расходы судна на переходе с промысла в порт составляют: дизтопливо – 29 т, пресная вода – 10 т.</w:t>
      </w:r>
    </w:p>
    <w:p w:rsidR="004743C5" w:rsidRDefault="004743C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запас топлива и воды – 10 %.</w:t>
      </w:r>
    </w:p>
    <w:p w:rsidR="004743C5" w:rsidRDefault="004743C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Провизия, материалы, шкиперское имущество на судне – 1800 т, масса (вес) экипажа с багажом – 12 т.</w:t>
      </w:r>
    </w:p>
    <w:p w:rsidR="004743C5" w:rsidRDefault="004743C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массу груза (т), которую судно может принять в грузовые помещения для доставки в порт.</w:t>
      </w:r>
    </w:p>
    <w:p w:rsidR="004743C5" w:rsidRDefault="004743C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C5"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Чистая грузоподъемность судна 10028 т, а киповая грузовместимость – 15801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3C5" w:rsidRDefault="004743C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грузов двух видов может перевезти судно с порта отправления в порт назначения, если погрузочный</w:t>
      </w:r>
      <w:r w:rsidR="00963362">
        <w:rPr>
          <w:rFonts w:ascii="Times New Roman" w:hAnsi="Times New Roman" w:cs="Times New Roman"/>
          <w:sz w:val="28"/>
          <w:szCs w:val="28"/>
        </w:rPr>
        <w:t xml:space="preserve"> объем первого груза 1,1 м</w:t>
      </w:r>
      <w:r w:rsidR="009633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63362">
        <w:rPr>
          <w:rFonts w:ascii="Times New Roman" w:hAnsi="Times New Roman" w:cs="Times New Roman"/>
          <w:sz w:val="28"/>
          <w:szCs w:val="28"/>
        </w:rPr>
        <w:t>/т, а второго – 2,2 м</w:t>
      </w:r>
      <w:r w:rsidR="009633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63362">
        <w:rPr>
          <w:rFonts w:ascii="Times New Roman" w:hAnsi="Times New Roman" w:cs="Times New Roman"/>
          <w:sz w:val="28"/>
          <w:szCs w:val="28"/>
        </w:rPr>
        <w:t>/т.</w:t>
      </w:r>
    </w:p>
    <w:p w:rsidR="00963362" w:rsidRPr="00963362" w:rsidRDefault="0096336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полностью использовать грузоподъемность и грузовместимость судна.</w:t>
      </w:r>
    </w:p>
    <w:p w:rsidR="000851E8" w:rsidRDefault="006F1C2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20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hAnsi="Times New Roman" w:cs="Times New Roman"/>
          <w:sz w:val="28"/>
          <w:szCs w:val="28"/>
        </w:rPr>
        <w:t>Разработать грузовой план погрузки транспортного судна, которое должно доставить из морского порта А в порт Б следующие обязательные грузы: сахар, спаге</w:t>
      </w:r>
      <w:r w:rsidR="006F3B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ти, консервы.</w:t>
      </w:r>
    </w:p>
    <w:p w:rsidR="006F1C20" w:rsidRDefault="006F1C2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грузоподъем</w:t>
      </w:r>
      <w:r w:rsidR="002025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="00202577">
        <w:rPr>
          <w:rFonts w:ascii="Times New Roman" w:hAnsi="Times New Roman" w:cs="Times New Roman"/>
          <w:sz w:val="28"/>
          <w:szCs w:val="28"/>
        </w:rPr>
        <w:t xml:space="preserve"> судна (</w:t>
      </w:r>
      <w:r w:rsidR="002025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02577">
        <w:rPr>
          <w:rFonts w:ascii="Times New Roman" w:hAnsi="Times New Roman" w:cs="Times New Roman"/>
          <w:sz w:val="28"/>
          <w:szCs w:val="28"/>
        </w:rPr>
        <w:t>ч) составляет 2660 т, грузовместимость (</w:t>
      </w:r>
      <w:r w:rsidR="0020257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02577">
        <w:rPr>
          <w:rFonts w:ascii="Times New Roman" w:hAnsi="Times New Roman" w:cs="Times New Roman"/>
          <w:sz w:val="28"/>
          <w:szCs w:val="28"/>
        </w:rPr>
        <w:t>к) – 3900 м</w:t>
      </w:r>
      <w:r w:rsidR="002025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02577">
        <w:rPr>
          <w:rFonts w:ascii="Times New Roman" w:hAnsi="Times New Roman" w:cs="Times New Roman"/>
          <w:sz w:val="28"/>
          <w:szCs w:val="28"/>
        </w:rPr>
        <w:t>.</w:t>
      </w:r>
    </w:p>
    <w:p w:rsidR="00963362" w:rsidRDefault="0096336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Грузоподъемность судна и его грузовых помещений (твиндеков и трюмов) приведена в таблице (тонн):</w:t>
      </w:r>
    </w:p>
    <w:p w:rsidR="00963362" w:rsidRDefault="00963362" w:rsidP="009633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355"/>
        <w:gridCol w:w="2463"/>
        <w:gridCol w:w="2464"/>
        <w:gridCol w:w="2357"/>
      </w:tblGrid>
      <w:tr w:rsidR="00963362" w:rsidRPr="00963362" w:rsidTr="00963362">
        <w:tc>
          <w:tcPr>
            <w:tcW w:w="2355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грузового помещения</w:t>
            </w:r>
          </w:p>
        </w:tc>
        <w:tc>
          <w:tcPr>
            <w:tcW w:w="2463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Твиндек</w:t>
            </w:r>
          </w:p>
        </w:tc>
        <w:tc>
          <w:tcPr>
            <w:tcW w:w="2464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Трюм</w:t>
            </w:r>
          </w:p>
        </w:tc>
        <w:tc>
          <w:tcPr>
            <w:tcW w:w="2357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грузоподъемность</w:t>
            </w:r>
          </w:p>
        </w:tc>
      </w:tr>
      <w:tr w:rsidR="00963362" w:rsidRPr="00963362" w:rsidTr="00963362">
        <w:tc>
          <w:tcPr>
            <w:tcW w:w="2355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64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357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963362" w:rsidRPr="00963362" w:rsidTr="00963362">
        <w:tc>
          <w:tcPr>
            <w:tcW w:w="2355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464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357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963362" w:rsidRPr="00963362" w:rsidTr="00963362">
        <w:tc>
          <w:tcPr>
            <w:tcW w:w="2355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64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57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63362" w:rsidRPr="00963362" w:rsidTr="00963362">
        <w:tc>
          <w:tcPr>
            <w:tcW w:w="2355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464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357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963362" w:rsidRPr="00963362" w:rsidTr="00963362">
        <w:tc>
          <w:tcPr>
            <w:tcW w:w="2355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Судна в целом</w:t>
            </w:r>
          </w:p>
        </w:tc>
        <w:tc>
          <w:tcPr>
            <w:tcW w:w="2463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464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2357" w:type="dxa"/>
            <w:vAlign w:val="center"/>
          </w:tcPr>
          <w:p w:rsidR="00963362" w:rsidRPr="00963362" w:rsidRDefault="00963362" w:rsidP="00963362">
            <w:pPr>
              <w:tabs>
                <w:tab w:val="left" w:pos="993"/>
              </w:tabs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</w:tr>
    </w:tbl>
    <w:p w:rsidR="00963362" w:rsidRDefault="00963362" w:rsidP="009633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362" w:rsidRPr="00963362" w:rsidRDefault="0096336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разнарядке необходимо погрузить на судно следующие обязательные грузы: сахар – 1000 т, спагетти – 40 т, консервов – 80 т. удельный погрузочный объем </w:t>
      </w:r>
      <w:r w:rsidRPr="009633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633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сахар – 1,3 м</w:t>
      </w:r>
      <w:r w:rsidRPr="009633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/т, спагетти – 5,2  м</w:t>
      </w:r>
      <w:r w:rsidRPr="009633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/т, консервов – 1,2 м</w:t>
      </w:r>
      <w:r w:rsidRPr="009633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/т.</w:t>
      </w:r>
    </w:p>
    <w:p w:rsidR="00963362" w:rsidRPr="009D2275" w:rsidRDefault="009D227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Оставшуюся (недоиспользованную) грузоподъемность судна загрузить попутными грузами: пшеницей в мешках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пш</w:t>
      </w:r>
      <w:r>
        <w:rPr>
          <w:rFonts w:ascii="Times New Roman" w:hAnsi="Times New Roman" w:cs="Times New Roman"/>
          <w:sz w:val="28"/>
          <w:szCs w:val="28"/>
        </w:rPr>
        <w:t xml:space="preserve"> – 1,3 м</w:t>
      </w:r>
      <w:r w:rsidRPr="009D227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/т), фанерой в пачках                     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2,8 м</w:t>
      </w:r>
      <w:r w:rsidRPr="009D227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/т).</w:t>
      </w:r>
    </w:p>
    <w:p w:rsidR="00963362" w:rsidRDefault="009D227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полностью использовать грузоподъемность и грузовместимость судна.</w:t>
      </w:r>
    </w:p>
    <w:p w:rsidR="00963362" w:rsidRDefault="0096336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275" w:rsidRDefault="009D22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3362" w:rsidRDefault="009D2275" w:rsidP="009D227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3.2.3. Занятие по теме 6</w:t>
      </w:r>
    </w:p>
    <w:p w:rsidR="009D2275" w:rsidRPr="009D2275" w:rsidRDefault="00AA1900" w:rsidP="009D227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9D2275">
        <w:rPr>
          <w:rFonts w:ascii="Times New Roman" w:hAnsi="Times New Roman" w:cs="Times New Roman"/>
          <w:b/>
          <w:sz w:val="28"/>
          <w:szCs w:val="28"/>
        </w:rPr>
        <w:t>Производственные ресурсы морского транспорта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63362" w:rsidRDefault="0096336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362" w:rsidRDefault="009D227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275">
        <w:rPr>
          <w:rFonts w:ascii="Times New Roman" w:hAnsi="Times New Roman" w:cs="Times New Roman"/>
          <w:i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– закрепить теоретические знания о материально-вещественных ценностях предприятия (основных и оборотных фондов), используемых в процессе производства.</w:t>
      </w:r>
    </w:p>
    <w:p w:rsidR="009D2275" w:rsidRDefault="009D227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275">
        <w:rPr>
          <w:rFonts w:ascii="Times New Roman" w:hAnsi="Times New Roman" w:cs="Times New Roman"/>
          <w:i/>
          <w:sz w:val="28"/>
          <w:szCs w:val="28"/>
        </w:rPr>
        <w:t>Содержание занятия</w:t>
      </w:r>
      <w:r>
        <w:rPr>
          <w:rFonts w:ascii="Times New Roman" w:hAnsi="Times New Roman" w:cs="Times New Roman"/>
          <w:sz w:val="28"/>
          <w:szCs w:val="28"/>
        </w:rPr>
        <w:t>. Расчет показателей физического износа основных фондов, а также показателей, характеризующих использование оборотных средств предприятия.</w:t>
      </w:r>
    </w:p>
    <w:p w:rsidR="009D2275" w:rsidRDefault="009D227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E4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55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отовясь к практическому занятию следует четко усвоить поняти</w:t>
      </w:r>
      <w:r w:rsidR="003F33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3F3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оборотные фонды,</w:t>
      </w:r>
      <w:r w:rsidR="00E23EF6">
        <w:rPr>
          <w:rFonts w:ascii="Times New Roman" w:hAnsi="Times New Roman" w:cs="Times New Roman"/>
          <w:sz w:val="28"/>
          <w:szCs w:val="28"/>
        </w:rPr>
        <w:t xml:space="preserve"> физический и моральный износ основных фондов, изучить показатели</w:t>
      </w:r>
      <w:r w:rsidR="003F331B">
        <w:rPr>
          <w:rFonts w:ascii="Times New Roman" w:hAnsi="Times New Roman" w:cs="Times New Roman"/>
          <w:sz w:val="28"/>
          <w:szCs w:val="28"/>
        </w:rPr>
        <w:t>,</w:t>
      </w:r>
      <w:r w:rsidR="00E23EF6">
        <w:rPr>
          <w:rFonts w:ascii="Times New Roman" w:hAnsi="Times New Roman" w:cs="Times New Roman"/>
          <w:sz w:val="28"/>
          <w:szCs w:val="28"/>
        </w:rPr>
        <w:t xml:space="preserve"> характеризующие использование оборотных средств (фондов), а также формулы по которым рассчитывают физический и моральный износ основных фондов.</w:t>
      </w:r>
    </w:p>
    <w:p w:rsidR="009D2275" w:rsidRDefault="007755E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E4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>. Определить норму амортизационных отчислений судового оборудования по следующим данным.</w:t>
      </w:r>
    </w:p>
    <w:p w:rsidR="00963362" w:rsidRDefault="007755E4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стоимость</w:t>
      </w:r>
      <w:r w:rsidR="009D6750">
        <w:rPr>
          <w:rFonts w:ascii="Times New Roman" w:hAnsi="Times New Roman" w:cs="Times New Roman"/>
          <w:sz w:val="28"/>
          <w:szCs w:val="28"/>
        </w:rPr>
        <w:t xml:space="preserve"> оборудования составляет 800 тыс. руб. За срок службы оборудования затраты на капитальный ремонт и модернизацию составили 170 тыс. руб. По окончании срока службы оборудования от его реализации получено 18 тыс. руб. Срок службы оборудования составил 10 лет.</w:t>
      </w:r>
    </w:p>
    <w:p w:rsidR="009D6750" w:rsidRDefault="009D675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750"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Основные производственные фонды предприятия на начало года составляли 3000 тыс. руб. В течение года введено в эксплуатацию новых основных фондов на сумму 125 тыс. руб. при этом ликвидировано основных фондов на сумму 25 тыс. руб.</w:t>
      </w:r>
    </w:p>
    <w:p w:rsidR="009D6750" w:rsidRDefault="009D675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стоимость основных фондов на конец года.</w:t>
      </w:r>
    </w:p>
    <w:p w:rsidR="009D6750" w:rsidRDefault="009D675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750">
        <w:rPr>
          <w:rFonts w:ascii="Times New Roman" w:hAnsi="Times New Roman" w:cs="Times New Roman"/>
          <w:b/>
          <w:sz w:val="28"/>
          <w:szCs w:val="28"/>
        </w:rPr>
        <w:t>Задача 3.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на предприятии введено новых основных производственных фондов на сумму 150 тыс. руб. и их стоимость на конец года составила 3000 тыс. руб. Каков коэффициент обновления основных фондов?</w:t>
      </w:r>
    </w:p>
    <w:p w:rsidR="009D6750" w:rsidRDefault="009D6750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750"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показатели использования оборотных средств предприятия за год по следующим данным. Среднегодовая стоимость оборотных средств составляет 2000 тыс. руб. Объем реализованной продукции за год – 10000 тыс. руб. Сколько высво</w:t>
      </w:r>
      <w:r w:rsidR="00C00FA9">
        <w:rPr>
          <w:rFonts w:ascii="Times New Roman" w:hAnsi="Times New Roman" w:cs="Times New Roman"/>
          <w:sz w:val="28"/>
          <w:szCs w:val="28"/>
        </w:rPr>
        <w:t>бодится у предприятия оборотных средств, если продолжительность одного оборота сократится на 10 дней?</w:t>
      </w:r>
    </w:p>
    <w:p w:rsidR="00963362" w:rsidRDefault="0096336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593" w:rsidRPr="00E02593" w:rsidRDefault="00E02593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3362" w:rsidRDefault="00C00FA9" w:rsidP="00C00FA9">
      <w:pPr>
        <w:pStyle w:val="1"/>
      </w:pPr>
      <w:bookmarkStart w:id="81" w:name="_Toc466842307"/>
      <w:bookmarkStart w:id="82" w:name="_Toc466881084"/>
      <w:bookmarkStart w:id="83" w:name="_Toc466881188"/>
      <w:bookmarkStart w:id="84" w:name="_Toc466881394"/>
      <w:r>
        <w:t>4. методические указания и задания по выполнению контрольной работы студентами заочной формы обучения</w:t>
      </w:r>
      <w:bookmarkEnd w:id="81"/>
      <w:bookmarkEnd w:id="82"/>
      <w:bookmarkEnd w:id="83"/>
      <w:bookmarkEnd w:id="84"/>
    </w:p>
    <w:p w:rsidR="00963362" w:rsidRDefault="0096336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362" w:rsidRDefault="00C00FA9" w:rsidP="00C00FA9">
      <w:pPr>
        <w:pStyle w:val="2"/>
      </w:pPr>
      <w:bookmarkStart w:id="85" w:name="_Toc466842308"/>
      <w:bookmarkStart w:id="86" w:name="_Toc466881085"/>
      <w:bookmarkStart w:id="87" w:name="_Toc466881189"/>
      <w:bookmarkStart w:id="88" w:name="_Toc466881395"/>
      <w:r>
        <w:t>4.1. Общие указания</w:t>
      </w:r>
      <w:bookmarkEnd w:id="85"/>
      <w:bookmarkEnd w:id="86"/>
      <w:bookmarkEnd w:id="87"/>
      <w:bookmarkEnd w:id="88"/>
    </w:p>
    <w:p w:rsidR="00963362" w:rsidRDefault="00963362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362" w:rsidRDefault="00C00FA9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оформляется на стандартных листах формата А4 машинописным способом, ее объем должен составлять не менее 12-15 страниц.</w:t>
      </w:r>
    </w:p>
    <w:p w:rsidR="00C00FA9" w:rsidRDefault="00C00FA9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обложке контрольной работы приводятся реквизиты в соответствии с требованиями, установленными в университете.</w:t>
      </w:r>
    </w:p>
    <w:p w:rsidR="00C00FA9" w:rsidRDefault="00C00FA9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Вначале указывается номер и формулировка вопроса, а затем дается ответ на него. Ответы должны быть полными по содержанию. Материал излагается своими слова. Не допускается переписывание текста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слово в слово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 литературных источников.</w:t>
      </w:r>
    </w:p>
    <w:p w:rsidR="00C00FA9" w:rsidRDefault="00C00FA9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контрольной работе могут приводится рисунки (графики, диаграммы, схемы), а также таблицы.</w:t>
      </w:r>
    </w:p>
    <w:p w:rsidR="00C00FA9" w:rsidRDefault="00C00FA9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Приводимый в работе цифровой материал должен иметь ссылки на источники его п</w:t>
      </w:r>
      <w:r w:rsidR="00F20D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лучения.</w:t>
      </w:r>
    </w:p>
    <w:p w:rsidR="00C00FA9" w:rsidRDefault="00F20D73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Завершающей частью работы является список использованной литературы, который оформляется в соответствии с требованиями библиографии. На приведенные литературные источники должны быть ссылки по тексту работы.</w:t>
      </w:r>
    </w:p>
    <w:p w:rsidR="00C00FA9" w:rsidRDefault="00F20D73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включает три вопроса. Первые два вопроса выбираются из таблицы, приведенной ниже, по двум последним цифрам индивидуального шифра (номера) зачетной книжки студента.</w:t>
      </w:r>
    </w:p>
    <w:p w:rsidR="00C00FA9" w:rsidRDefault="00F20D73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вопрос контрольной работы для всех студентов формулируется следующим образом: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Основные эксплуатационно-технические характеристики транспортного судна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D73" w:rsidRDefault="00F20D73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Необходимая информация для контрольной работы по конкретному судну, выбираемому по усмотрению студента, берется из справочников типовых судов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Флот рыбной промышленности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Регистровых книг морских судов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Такие справочники имеются в технической библиотеке университета.</w:t>
      </w:r>
    </w:p>
    <w:p w:rsidR="00F20D73" w:rsidRDefault="00F20D73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контрольной работе по судну должны быть приведены: </w:t>
      </w:r>
      <w:r w:rsidR="003F331B">
        <w:rPr>
          <w:rFonts w:ascii="Times New Roman" w:hAnsi="Times New Roman" w:cs="Times New Roman"/>
          <w:sz w:val="28"/>
          <w:szCs w:val="28"/>
        </w:rPr>
        <w:t xml:space="preserve">собственное название, </w:t>
      </w:r>
      <w:r>
        <w:rPr>
          <w:rFonts w:ascii="Times New Roman" w:hAnsi="Times New Roman" w:cs="Times New Roman"/>
          <w:sz w:val="28"/>
          <w:szCs w:val="28"/>
        </w:rPr>
        <w:t>тип судна, схема грузовых помещений</w:t>
      </w:r>
      <w:r w:rsidR="00E364F5">
        <w:rPr>
          <w:rFonts w:ascii="Times New Roman" w:hAnsi="Times New Roman" w:cs="Times New Roman"/>
          <w:sz w:val="28"/>
          <w:szCs w:val="28"/>
        </w:rPr>
        <w:t xml:space="preserve"> по диаметральной плоскости (бок); место и год постройки; главные размерения; основные эксплуатационно-технические характеристики; грузовместимость трюмов и твиндеков (м</w:t>
      </w:r>
      <w:r w:rsidR="00E364F5" w:rsidRPr="00E364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364F5">
        <w:rPr>
          <w:rFonts w:ascii="Times New Roman" w:hAnsi="Times New Roman" w:cs="Times New Roman"/>
          <w:sz w:val="28"/>
          <w:szCs w:val="28"/>
        </w:rPr>
        <w:t>); мощность главной энергетической установки (главного двигателя).</w:t>
      </w:r>
    </w:p>
    <w:p w:rsidR="00E364F5" w:rsidRDefault="00E364F5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контрольная работа представляется на регистрацию методистам кафедры управления производством в сроки, предусмотренные учебным графиком, </w:t>
      </w:r>
      <w:r w:rsidR="003F331B">
        <w:rPr>
          <w:rFonts w:ascii="Times New Roman" w:hAnsi="Times New Roman" w:cs="Times New Roman"/>
          <w:sz w:val="28"/>
          <w:szCs w:val="28"/>
        </w:rPr>
        <w:t>после чего</w:t>
      </w:r>
      <w:r>
        <w:rPr>
          <w:rFonts w:ascii="Times New Roman" w:hAnsi="Times New Roman" w:cs="Times New Roman"/>
          <w:sz w:val="28"/>
          <w:szCs w:val="28"/>
        </w:rPr>
        <w:t xml:space="preserve"> она передается преподавателю на проверку. Контрольная работа, не отвечающая установленным требованиям, к защите не допускается и возвращается на доработку.</w:t>
      </w:r>
    </w:p>
    <w:p w:rsidR="00C00FA9" w:rsidRDefault="00C00FA9" w:rsidP="00DB5E6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1E8" w:rsidRDefault="000851E8" w:rsidP="000851E8">
      <w:pPr>
        <w:pStyle w:val="2"/>
      </w:pPr>
      <w:bookmarkStart w:id="89" w:name="_Toc466842309"/>
      <w:bookmarkStart w:id="90" w:name="_Toc466881086"/>
      <w:bookmarkStart w:id="91" w:name="_Toc466881190"/>
      <w:bookmarkStart w:id="92" w:name="_Toc466881396"/>
      <w:r>
        <w:t>4.2. Вопросы контрольной работы</w:t>
      </w:r>
      <w:bookmarkEnd w:id="89"/>
      <w:bookmarkEnd w:id="90"/>
      <w:bookmarkEnd w:id="91"/>
      <w:bookmarkEnd w:id="92"/>
    </w:p>
    <w:p w:rsidR="000851E8" w:rsidRPr="000851E8" w:rsidRDefault="000851E8" w:rsidP="00085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Общая характеристика транспорта.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Структурно-функциональная характеристика транспорта.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Сущность и развитие концепции единой транспортной системы страны.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Место транспорта России в мировой транспортной системе.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Показатели транспортной обеспеченности.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Основные принципы управления транспортом в условиях рыночной экономики.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Организация управления транспортной системой России.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lastRenderedPageBreak/>
        <w:t>Функции, достоинства и недостатки морского транспорта.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Классификация морских судов.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Эксплуатационно-технические характеристики морского судна.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Мореходные качества судов.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Технический надзор за судами.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Грузовой план судна.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Функции морских портов.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Классификация морских портов.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Общее устройство морского 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Технологический процесс морского 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Натуральные показатели работы морского 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Структура производственного процесса морского транспорта.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Классификация морских перевозок.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Общая характеристика технологических процессов работы судов.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Основные показатели морских перевозок.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Общая характеристика морских перевозок России.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Эксплуатационно-экономические показатели работы транспортного флота.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Провозная способность судна.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Качество продукции морского транспорта.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4848EF">
        <w:rPr>
          <w:rFonts w:ascii="Times New Roman" w:hAnsi="Times New Roman" w:cs="Times New Roman"/>
          <w:sz w:val="28"/>
          <w:szCs w:val="28"/>
        </w:rPr>
        <w:t>основные фонды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4848EF">
        <w:rPr>
          <w:rFonts w:ascii="Times New Roman" w:hAnsi="Times New Roman" w:cs="Times New Roman"/>
          <w:sz w:val="28"/>
          <w:szCs w:val="28"/>
        </w:rPr>
        <w:t>, их классификация и структура.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Учет и оценка основных фондов.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Износ и амортизация основных фондов.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Пути улучшения использования основных фондов на морском транспорте.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Сущность оборотных средств, их состав и структура.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Кругооборот оборотных средств.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оборотных средств.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Кадровый потенциал предприятия.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Понятие, сущность, цели, задачи и принципы менеджмента.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Функции и инструменты менеджмента.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Основные этапы развития системы управления отечественным морским транспортом.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Диспетчерское регулирование и оперативное управление транспортом.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Разновидности организационных структур транспорта.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Требования к организационным структурам управления на транспорте.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Принципы построения организационных структур.</w:t>
      </w:r>
    </w:p>
    <w:p w:rsidR="004848EF" w:rsidRPr="004848EF" w:rsidRDefault="004848EF" w:rsidP="004848EF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EF">
        <w:rPr>
          <w:rFonts w:ascii="Times New Roman" w:hAnsi="Times New Roman" w:cs="Times New Roman"/>
          <w:sz w:val="28"/>
          <w:szCs w:val="28"/>
        </w:rPr>
        <w:t>Проектирование систем управления и их эффективность.</w:t>
      </w:r>
    </w:p>
    <w:p w:rsidR="000851E8" w:rsidRPr="000851E8" w:rsidRDefault="000851E8" w:rsidP="000851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4F5" w:rsidRDefault="00E364F5">
      <w:pPr>
        <w:spacing w:after="0" w:line="240" w:lineRule="auto"/>
        <w:rPr>
          <w:rFonts w:ascii="Times New Roman" w:hAnsi="Times New Roman" w:cs="Arial"/>
          <w:b/>
          <w:bCs/>
          <w:iCs/>
          <w:sz w:val="28"/>
          <w:szCs w:val="28"/>
        </w:rPr>
      </w:pPr>
      <w:r>
        <w:br w:type="page"/>
      </w:r>
    </w:p>
    <w:p w:rsidR="000851E8" w:rsidRDefault="004848EF" w:rsidP="004848EF">
      <w:pPr>
        <w:pStyle w:val="2"/>
      </w:pPr>
      <w:bookmarkStart w:id="93" w:name="_Toc466842310"/>
      <w:bookmarkStart w:id="94" w:name="_Toc466881087"/>
      <w:bookmarkStart w:id="95" w:name="_Toc466881191"/>
      <w:bookmarkStart w:id="96" w:name="_Toc466881397"/>
      <w:r>
        <w:lastRenderedPageBreak/>
        <w:t>4.3. Таблица вариантов контрольной работы</w:t>
      </w:r>
      <w:bookmarkEnd w:id="93"/>
      <w:bookmarkEnd w:id="94"/>
      <w:bookmarkEnd w:id="95"/>
      <w:bookmarkEnd w:id="96"/>
    </w:p>
    <w:p w:rsidR="004848EF" w:rsidRPr="004848EF" w:rsidRDefault="004848EF" w:rsidP="004848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276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848EF" w:rsidRPr="003F4E1E" w:rsidTr="003F4E1E">
        <w:tc>
          <w:tcPr>
            <w:tcW w:w="1276" w:type="dxa"/>
            <w:vMerge w:val="restart"/>
            <w:vAlign w:val="center"/>
          </w:tcPr>
          <w:p w:rsidR="004848EF" w:rsidRPr="003F4E1E" w:rsidRDefault="004848EF" w:rsidP="003B649E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Предпосле</w:t>
            </w: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няя цифра шифра</w:t>
            </w:r>
          </w:p>
        </w:tc>
        <w:tc>
          <w:tcPr>
            <w:tcW w:w="8363" w:type="dxa"/>
            <w:gridSpan w:val="10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Последняя цифра шифра</w:t>
            </w:r>
          </w:p>
        </w:tc>
      </w:tr>
      <w:tr w:rsidR="004848EF" w:rsidRPr="003F4E1E" w:rsidTr="003F4E1E">
        <w:tc>
          <w:tcPr>
            <w:tcW w:w="1276" w:type="dxa"/>
            <w:vMerge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14,34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17,37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18,38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20,40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21,41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22,42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33,11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34,12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35,13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36,14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37,15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39,17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40,18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41,19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42,20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8,26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13,31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15,33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16,34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18,36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19,37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20,38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21,39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24,42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35,11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36,12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37,13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38,14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39,15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40,16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41,17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42,18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</w:tr>
      <w:tr w:rsidR="003F4E1E" w:rsidRPr="003F4E1E" w:rsidTr="003F4E1E">
        <w:tc>
          <w:tcPr>
            <w:tcW w:w="1276" w:type="dxa"/>
            <w:vAlign w:val="center"/>
          </w:tcPr>
          <w:p w:rsidR="004848EF" w:rsidRPr="003F4E1E" w:rsidRDefault="004848EF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850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851" w:type="dxa"/>
            <w:vAlign w:val="center"/>
          </w:tcPr>
          <w:p w:rsidR="004848EF" w:rsidRPr="003F4E1E" w:rsidRDefault="003F4E1E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1E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12,36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13,37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14,38</w:t>
            </w:r>
          </w:p>
        </w:tc>
        <w:tc>
          <w:tcPr>
            <w:tcW w:w="850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851" w:type="dxa"/>
            <w:vAlign w:val="center"/>
          </w:tcPr>
          <w:p w:rsidR="004848EF" w:rsidRPr="003F4E1E" w:rsidRDefault="006F1C20" w:rsidP="003B649E">
            <w:pPr>
              <w:suppressAutoHyphens/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  <w:r w:rsidR="003F33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848EF" w:rsidRDefault="004848EF" w:rsidP="004848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93" w:rsidRPr="00E02593" w:rsidRDefault="00E02593" w:rsidP="004848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64F5" w:rsidRDefault="00E364F5" w:rsidP="00E364F5">
      <w:pPr>
        <w:pStyle w:val="1"/>
      </w:pPr>
      <w:bookmarkStart w:id="97" w:name="_Toc466842311"/>
      <w:bookmarkStart w:id="98" w:name="_Toc466881088"/>
      <w:bookmarkStart w:id="99" w:name="_Toc466881192"/>
      <w:bookmarkStart w:id="100" w:name="_Toc466881398"/>
      <w:r>
        <w:t>список рекомендуемой литературы</w:t>
      </w:r>
      <w:bookmarkEnd w:id="97"/>
      <w:bookmarkEnd w:id="98"/>
      <w:bookmarkEnd w:id="99"/>
      <w:bookmarkEnd w:id="100"/>
    </w:p>
    <w:p w:rsidR="00E364F5" w:rsidRDefault="00E364F5" w:rsidP="004848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95" w:rsidRPr="00AA1900" w:rsidRDefault="00AE7C95" w:rsidP="00AA1900">
      <w:pPr>
        <w:pStyle w:val="a6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00">
        <w:rPr>
          <w:rFonts w:ascii="Times New Roman" w:hAnsi="Times New Roman" w:cs="Times New Roman"/>
          <w:sz w:val="28"/>
          <w:szCs w:val="28"/>
        </w:rPr>
        <w:t xml:space="preserve">Винников, В. В. Экономика предприятия морского транспорта (Экономика морских перевозок) / В. В. Винников. - Одесса: Латстар, 2001. - </w:t>
      </w:r>
      <w:r w:rsidR="00AA1900">
        <w:rPr>
          <w:rFonts w:ascii="Times New Roman" w:hAnsi="Times New Roman" w:cs="Times New Roman"/>
          <w:sz w:val="28"/>
          <w:szCs w:val="28"/>
        </w:rPr>
        <w:t xml:space="preserve"> </w:t>
      </w:r>
      <w:r w:rsidRPr="00AA1900">
        <w:rPr>
          <w:rFonts w:ascii="Times New Roman" w:hAnsi="Times New Roman" w:cs="Times New Roman"/>
          <w:sz w:val="28"/>
          <w:szCs w:val="28"/>
        </w:rPr>
        <w:t>416 с.</w:t>
      </w:r>
    </w:p>
    <w:p w:rsidR="00E364F5" w:rsidRPr="00AA1900" w:rsidRDefault="00AE7C95" w:rsidP="00AA190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00">
        <w:rPr>
          <w:rFonts w:ascii="Times New Roman" w:hAnsi="Times New Roman" w:cs="Times New Roman"/>
          <w:sz w:val="28"/>
          <w:szCs w:val="28"/>
        </w:rPr>
        <w:t>Егиазаров, В. А. Транспортное право: учеб. – 6-е изд.</w:t>
      </w:r>
      <w:r w:rsidR="00426BFA">
        <w:rPr>
          <w:rFonts w:ascii="Times New Roman" w:hAnsi="Times New Roman" w:cs="Times New Roman"/>
          <w:sz w:val="28"/>
          <w:szCs w:val="28"/>
        </w:rPr>
        <w:t>,</w:t>
      </w:r>
      <w:r w:rsidRPr="00AA1900">
        <w:rPr>
          <w:rFonts w:ascii="Times New Roman" w:hAnsi="Times New Roman" w:cs="Times New Roman"/>
          <w:sz w:val="28"/>
          <w:szCs w:val="28"/>
        </w:rPr>
        <w:t xml:space="preserve"> доп. и перераб. / В. А. Егиазаров. </w:t>
      </w:r>
      <w:r w:rsidR="00426BFA">
        <w:rPr>
          <w:rFonts w:ascii="Times New Roman" w:hAnsi="Times New Roman" w:cs="Times New Roman"/>
          <w:sz w:val="28"/>
          <w:szCs w:val="28"/>
        </w:rPr>
        <w:t xml:space="preserve">- </w:t>
      </w:r>
      <w:r w:rsidRPr="00AA1900">
        <w:rPr>
          <w:rFonts w:ascii="Times New Roman" w:hAnsi="Times New Roman" w:cs="Times New Roman"/>
          <w:sz w:val="28"/>
          <w:szCs w:val="28"/>
        </w:rPr>
        <w:t xml:space="preserve">Москва: ЗАО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AA1900">
        <w:rPr>
          <w:rFonts w:ascii="Times New Roman" w:hAnsi="Times New Roman" w:cs="Times New Roman"/>
          <w:sz w:val="28"/>
          <w:szCs w:val="28"/>
        </w:rPr>
        <w:t>Юстицинформ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AA1900">
        <w:rPr>
          <w:rFonts w:ascii="Times New Roman" w:hAnsi="Times New Roman" w:cs="Times New Roman"/>
          <w:sz w:val="28"/>
          <w:szCs w:val="28"/>
        </w:rPr>
        <w:t>, 2008. – 522 с.</w:t>
      </w:r>
    </w:p>
    <w:p w:rsidR="00AE7C95" w:rsidRPr="00AA1900" w:rsidRDefault="00AE7C95" w:rsidP="00AA1900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00">
        <w:rPr>
          <w:rFonts w:ascii="Times New Roman" w:hAnsi="Times New Roman" w:cs="Times New Roman"/>
          <w:sz w:val="28"/>
          <w:szCs w:val="28"/>
        </w:rPr>
        <w:t>Кодекс торгового мореплавания Российской Федерации. - Москва: ОМЕГА-Л, 2008. - 158 с.</w:t>
      </w:r>
    </w:p>
    <w:p w:rsidR="00AE7C95" w:rsidRPr="00AA1900" w:rsidRDefault="00AE7C95" w:rsidP="00AA1900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00">
        <w:rPr>
          <w:rFonts w:ascii="Times New Roman" w:hAnsi="Times New Roman" w:cs="Times New Roman"/>
          <w:sz w:val="28"/>
          <w:szCs w:val="28"/>
        </w:rPr>
        <w:t xml:space="preserve">Кубрак, А. Д. Технико-экономическая эксплуатация транспорта: учеб. пособие / А. Д. Кубрак. - Калининград: Изд-во ФГОУ ВПО 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Pr="00AA1900">
        <w:rPr>
          <w:rFonts w:ascii="Times New Roman" w:hAnsi="Times New Roman" w:cs="Times New Roman"/>
          <w:sz w:val="28"/>
          <w:szCs w:val="28"/>
        </w:rPr>
        <w:t>КГТУ</w:t>
      </w:r>
      <w:r w:rsidR="00AA1900">
        <w:rPr>
          <w:rFonts w:ascii="Times New Roman" w:hAnsi="Times New Roman" w:cs="Times New Roman"/>
          <w:sz w:val="28"/>
          <w:szCs w:val="28"/>
        </w:rPr>
        <w:t>"</w:t>
      </w:r>
      <w:r w:rsidR="00426BFA">
        <w:rPr>
          <w:rFonts w:ascii="Times New Roman" w:hAnsi="Times New Roman" w:cs="Times New Roman"/>
          <w:sz w:val="28"/>
          <w:szCs w:val="28"/>
        </w:rPr>
        <w:t>,</w:t>
      </w:r>
      <w:r w:rsidRPr="00AA1900">
        <w:rPr>
          <w:rFonts w:ascii="Times New Roman" w:hAnsi="Times New Roman" w:cs="Times New Roman"/>
          <w:sz w:val="28"/>
          <w:szCs w:val="28"/>
        </w:rPr>
        <w:t xml:space="preserve"> 2010. -</w:t>
      </w:r>
      <w:r w:rsidR="00426BFA">
        <w:rPr>
          <w:rFonts w:ascii="Times New Roman" w:hAnsi="Times New Roman" w:cs="Times New Roman"/>
          <w:sz w:val="28"/>
          <w:szCs w:val="28"/>
        </w:rPr>
        <w:t xml:space="preserve">   </w:t>
      </w:r>
      <w:r w:rsidRPr="00AA1900">
        <w:rPr>
          <w:rFonts w:ascii="Times New Roman" w:hAnsi="Times New Roman" w:cs="Times New Roman"/>
          <w:sz w:val="28"/>
          <w:szCs w:val="28"/>
        </w:rPr>
        <w:t xml:space="preserve"> 149 с.</w:t>
      </w:r>
    </w:p>
    <w:p w:rsidR="00AA1900" w:rsidRPr="00AA1900" w:rsidRDefault="00AA1900" w:rsidP="00AA1900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00">
        <w:rPr>
          <w:rFonts w:ascii="Times New Roman" w:hAnsi="Times New Roman" w:cs="Times New Roman"/>
          <w:sz w:val="28"/>
          <w:szCs w:val="28"/>
        </w:rPr>
        <w:t xml:space="preserve">Кубрак, А. Д. Транспортное обеспечение коммерческой деятельности: учеб. / А. Д. Кубрак. - Калининград: Изд-во ФГОУ ВПО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A1900">
        <w:rPr>
          <w:rFonts w:ascii="Times New Roman" w:hAnsi="Times New Roman" w:cs="Times New Roman"/>
          <w:sz w:val="28"/>
          <w:szCs w:val="28"/>
        </w:rPr>
        <w:t>КГТУ</w:t>
      </w:r>
      <w:r>
        <w:rPr>
          <w:rFonts w:ascii="Times New Roman" w:hAnsi="Times New Roman" w:cs="Times New Roman"/>
          <w:sz w:val="28"/>
          <w:szCs w:val="28"/>
        </w:rPr>
        <w:t>"</w:t>
      </w:r>
      <w:r w:rsidR="00426BFA">
        <w:rPr>
          <w:rFonts w:ascii="Times New Roman" w:hAnsi="Times New Roman" w:cs="Times New Roman"/>
          <w:sz w:val="28"/>
          <w:szCs w:val="28"/>
        </w:rPr>
        <w:t>,</w:t>
      </w:r>
      <w:r w:rsidRPr="00AA1900">
        <w:rPr>
          <w:rFonts w:ascii="Times New Roman" w:hAnsi="Times New Roman" w:cs="Times New Roman"/>
          <w:sz w:val="28"/>
          <w:szCs w:val="28"/>
        </w:rPr>
        <w:t xml:space="preserve"> 2015. - 192 с.</w:t>
      </w:r>
    </w:p>
    <w:p w:rsidR="00AE7C95" w:rsidRDefault="00AA1900" w:rsidP="00AA190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 на транспорте: учеб. пособие для студ. высш. учеб. заведений / Ю. В. Буралев </w:t>
      </w:r>
      <w:r w:rsidRPr="00AA190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AA190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5-е изд., испр. – Москва: Изд</w:t>
      </w:r>
      <w:r w:rsidR="00426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 "Академия", 2010. – 528 с.</w:t>
      </w:r>
    </w:p>
    <w:p w:rsidR="00AA1900" w:rsidRDefault="00AA1900" w:rsidP="00AA190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Некрасова, О. О. Производственный менеджмент в промышленном рыболовстве: учеб. пособие / О. О. Некрасова, Л. А. Степанова. – Москва: МОРКНИГА, 2014. – 233 с.</w:t>
      </w:r>
    </w:p>
    <w:p w:rsidR="00AA1900" w:rsidRDefault="00AA1900" w:rsidP="00AA190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Сханова, С. Э. Транспортно-экспедиционное обслуживание: </w:t>
      </w:r>
      <w:r w:rsidR="00426B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чеб. пособие / С. Э. Сханова, О. В. Попова, А. Е. Горев. – 2-е изд. – Москва:</w:t>
      </w:r>
      <w:r w:rsidRPr="00AA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</w:t>
      </w:r>
      <w:r w:rsidR="00426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центр "Академия", 2008. – 432 с.</w:t>
      </w:r>
    </w:p>
    <w:p w:rsidR="00AA1900" w:rsidRDefault="00AA1900" w:rsidP="00AA1900">
      <w:pPr>
        <w:pStyle w:val="a6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Туркина, Л. А. Морское судоходство: основы деятельности: монография / Л. А. Туркина, Е.</w:t>
      </w:r>
      <w:r w:rsidR="0076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Белова. – Ростов-на-Дону: Феникс, 2010. – </w:t>
      </w:r>
      <w:r w:rsidR="0042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274 с.</w:t>
      </w:r>
    </w:p>
    <w:p w:rsidR="00426BFA" w:rsidRPr="00AA1900" w:rsidRDefault="00426BFA" w:rsidP="00426BFA">
      <w:pPr>
        <w:pStyle w:val="a6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морского транспорта: учеб. / В. В. Жихарева </w:t>
      </w:r>
      <w:r w:rsidRPr="00426B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426B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под ред. В. В. Жихаревой. – Харьков: "БУРУН КНИГА", 2012. - 480 с.</w:t>
      </w:r>
    </w:p>
    <w:p w:rsidR="0032280B" w:rsidRPr="00DB5E6B" w:rsidRDefault="0032280B" w:rsidP="007F781D">
      <w:pPr>
        <w:pStyle w:val="a6"/>
        <w:tabs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bookmarkEnd w:id="52"/>
    <w:p w:rsidR="00890A07" w:rsidRPr="00890A07" w:rsidRDefault="00890A07" w:rsidP="00D04002">
      <w:pPr>
        <w:spacing w:after="0" w:line="240" w:lineRule="auto"/>
      </w:pPr>
    </w:p>
    <w:sectPr w:rsidR="00890A07" w:rsidRPr="00890A07" w:rsidSect="00FC3802"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9A" w:rsidRDefault="006F429A" w:rsidP="00664FD9">
      <w:pPr>
        <w:spacing w:after="0" w:line="240" w:lineRule="auto"/>
      </w:pPr>
      <w:r>
        <w:separator/>
      </w:r>
    </w:p>
  </w:endnote>
  <w:endnote w:type="continuationSeparator" w:id="1">
    <w:p w:rsidR="006F429A" w:rsidRDefault="006F429A" w:rsidP="0066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95" w:rsidRDefault="00AE7C95" w:rsidP="00804A4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95" w:rsidRPr="00142E02" w:rsidRDefault="00FE7184" w:rsidP="00142E02">
    <w:pPr>
      <w:pStyle w:val="a8"/>
      <w:framePr w:wrap="auto" w:vAnchor="text" w:hAnchor="page" w:x="5953" w:y="-27"/>
      <w:spacing w:after="0" w:line="240" w:lineRule="auto"/>
      <w:jc w:val="center"/>
      <w:rPr>
        <w:rStyle w:val="aa"/>
        <w:rFonts w:ascii="Times New Roman" w:hAnsi="Times New Roman" w:cs="Times New Roman"/>
      </w:rPr>
    </w:pPr>
    <w:r w:rsidRPr="00142E02">
      <w:rPr>
        <w:rStyle w:val="aa"/>
        <w:rFonts w:ascii="Times New Roman" w:hAnsi="Times New Roman" w:cs="Times New Roman"/>
      </w:rPr>
      <w:fldChar w:fldCharType="begin"/>
    </w:r>
    <w:r w:rsidR="00AE7C95" w:rsidRPr="00142E02">
      <w:rPr>
        <w:rStyle w:val="aa"/>
        <w:rFonts w:ascii="Times New Roman" w:hAnsi="Times New Roman" w:cs="Times New Roman"/>
      </w:rPr>
      <w:instrText xml:space="preserve">PAGE  </w:instrText>
    </w:r>
    <w:r w:rsidRPr="00142E02">
      <w:rPr>
        <w:rStyle w:val="aa"/>
        <w:rFonts w:ascii="Times New Roman" w:hAnsi="Times New Roman" w:cs="Times New Roman"/>
      </w:rPr>
      <w:fldChar w:fldCharType="separate"/>
    </w:r>
    <w:r w:rsidR="00AC35E6">
      <w:rPr>
        <w:rStyle w:val="aa"/>
        <w:rFonts w:ascii="Times New Roman" w:hAnsi="Times New Roman" w:cs="Times New Roman"/>
        <w:noProof/>
      </w:rPr>
      <w:t>3</w:t>
    </w:r>
    <w:r w:rsidRPr="00142E02">
      <w:rPr>
        <w:rStyle w:val="aa"/>
        <w:rFonts w:ascii="Times New Roman" w:hAnsi="Times New Roman" w:cs="Times New Roman"/>
      </w:rPr>
      <w:fldChar w:fldCharType="end"/>
    </w:r>
  </w:p>
  <w:p w:rsidR="00AE7C95" w:rsidRDefault="00AE7C95" w:rsidP="00804A4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9A" w:rsidRDefault="006F429A" w:rsidP="00664FD9">
      <w:pPr>
        <w:spacing w:after="0" w:line="240" w:lineRule="auto"/>
      </w:pPr>
      <w:r>
        <w:separator/>
      </w:r>
    </w:p>
  </w:footnote>
  <w:footnote w:type="continuationSeparator" w:id="1">
    <w:p w:rsidR="006F429A" w:rsidRDefault="006F429A" w:rsidP="0066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122"/>
    <w:multiLevelType w:val="hybridMultilevel"/>
    <w:tmpl w:val="E3E20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F6BDD"/>
    <w:multiLevelType w:val="hybridMultilevel"/>
    <w:tmpl w:val="AE0CA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187DF7"/>
    <w:multiLevelType w:val="hybridMultilevel"/>
    <w:tmpl w:val="66BE0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6B07CF"/>
    <w:multiLevelType w:val="hybridMultilevel"/>
    <w:tmpl w:val="89B0C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9F4F44"/>
    <w:multiLevelType w:val="hybridMultilevel"/>
    <w:tmpl w:val="6812E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F55087"/>
    <w:multiLevelType w:val="hybridMultilevel"/>
    <w:tmpl w:val="2F02D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AA535A"/>
    <w:multiLevelType w:val="hybridMultilevel"/>
    <w:tmpl w:val="F296F472"/>
    <w:lvl w:ilvl="0" w:tplc="A7AC0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684100"/>
    <w:multiLevelType w:val="hybridMultilevel"/>
    <w:tmpl w:val="C7C8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E354C"/>
    <w:multiLevelType w:val="hybridMultilevel"/>
    <w:tmpl w:val="E79E1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8F04E3"/>
    <w:multiLevelType w:val="hybridMultilevel"/>
    <w:tmpl w:val="9EA6CE8C"/>
    <w:lvl w:ilvl="0" w:tplc="04190001">
      <w:start w:val="1"/>
      <w:numFmt w:val="bullet"/>
      <w:lvlText w:val=""/>
      <w:lvlJc w:val="left"/>
      <w:pPr>
        <w:ind w:left="2273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7966F1"/>
    <w:multiLevelType w:val="hybridMultilevel"/>
    <w:tmpl w:val="04C0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E4B8D"/>
    <w:multiLevelType w:val="hybridMultilevel"/>
    <w:tmpl w:val="43768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2F254F"/>
    <w:multiLevelType w:val="hybridMultilevel"/>
    <w:tmpl w:val="DEB684A8"/>
    <w:lvl w:ilvl="0" w:tplc="B53AF17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BC0F61"/>
    <w:multiLevelType w:val="hybridMultilevel"/>
    <w:tmpl w:val="6A4C5CEE"/>
    <w:lvl w:ilvl="0" w:tplc="C1B4A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173C7B"/>
    <w:multiLevelType w:val="hybridMultilevel"/>
    <w:tmpl w:val="071A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9675D"/>
    <w:multiLevelType w:val="hybridMultilevel"/>
    <w:tmpl w:val="45E82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5064B6"/>
    <w:multiLevelType w:val="hybridMultilevel"/>
    <w:tmpl w:val="EC365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920AE5"/>
    <w:multiLevelType w:val="hybridMultilevel"/>
    <w:tmpl w:val="63DEA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966FF0"/>
    <w:multiLevelType w:val="hybridMultilevel"/>
    <w:tmpl w:val="57165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F70386"/>
    <w:multiLevelType w:val="hybridMultilevel"/>
    <w:tmpl w:val="DAFEC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2815C4"/>
    <w:multiLevelType w:val="hybridMultilevel"/>
    <w:tmpl w:val="67686CE2"/>
    <w:lvl w:ilvl="0" w:tplc="A7AC0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D519CF"/>
    <w:multiLevelType w:val="hybridMultilevel"/>
    <w:tmpl w:val="958E0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77450F"/>
    <w:multiLevelType w:val="hybridMultilevel"/>
    <w:tmpl w:val="2626E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3"/>
  </w:num>
  <w:num w:numId="5">
    <w:abstractNumId w:val="17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22"/>
  </w:num>
  <w:num w:numId="11">
    <w:abstractNumId w:val="20"/>
  </w:num>
  <w:num w:numId="12">
    <w:abstractNumId w:val="15"/>
  </w:num>
  <w:num w:numId="13">
    <w:abstractNumId w:val="0"/>
  </w:num>
  <w:num w:numId="14">
    <w:abstractNumId w:val="8"/>
  </w:num>
  <w:num w:numId="15">
    <w:abstractNumId w:val="18"/>
  </w:num>
  <w:num w:numId="16">
    <w:abstractNumId w:val="12"/>
  </w:num>
  <w:num w:numId="17">
    <w:abstractNumId w:val="6"/>
  </w:num>
  <w:num w:numId="18">
    <w:abstractNumId w:val="1"/>
  </w:num>
  <w:num w:numId="19">
    <w:abstractNumId w:val="19"/>
  </w:num>
  <w:num w:numId="20">
    <w:abstractNumId w:val="21"/>
  </w:num>
  <w:num w:numId="21">
    <w:abstractNumId w:val="16"/>
  </w:num>
  <w:num w:numId="22">
    <w:abstractNumId w:val="4"/>
  </w:num>
  <w:num w:numId="23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FC4A4F"/>
    <w:rsid w:val="00000458"/>
    <w:rsid w:val="00001067"/>
    <w:rsid w:val="000011F8"/>
    <w:rsid w:val="00002236"/>
    <w:rsid w:val="000030D4"/>
    <w:rsid w:val="00005C5A"/>
    <w:rsid w:val="0001334A"/>
    <w:rsid w:val="00016930"/>
    <w:rsid w:val="00023ABA"/>
    <w:rsid w:val="00024305"/>
    <w:rsid w:val="000245A3"/>
    <w:rsid w:val="0003595A"/>
    <w:rsid w:val="00040625"/>
    <w:rsid w:val="00041D49"/>
    <w:rsid w:val="0004413A"/>
    <w:rsid w:val="00047B44"/>
    <w:rsid w:val="00047CDF"/>
    <w:rsid w:val="00053732"/>
    <w:rsid w:val="0005488F"/>
    <w:rsid w:val="00055338"/>
    <w:rsid w:val="0005591A"/>
    <w:rsid w:val="00056437"/>
    <w:rsid w:val="00060909"/>
    <w:rsid w:val="00062651"/>
    <w:rsid w:val="00062739"/>
    <w:rsid w:val="00064C34"/>
    <w:rsid w:val="00070A81"/>
    <w:rsid w:val="00071330"/>
    <w:rsid w:val="00072AC4"/>
    <w:rsid w:val="00073718"/>
    <w:rsid w:val="00080EDB"/>
    <w:rsid w:val="000814CA"/>
    <w:rsid w:val="00081DC3"/>
    <w:rsid w:val="00081FFF"/>
    <w:rsid w:val="000823DF"/>
    <w:rsid w:val="00082E48"/>
    <w:rsid w:val="00083209"/>
    <w:rsid w:val="000851E8"/>
    <w:rsid w:val="0009031D"/>
    <w:rsid w:val="000A646C"/>
    <w:rsid w:val="000A6857"/>
    <w:rsid w:val="000B534E"/>
    <w:rsid w:val="000B69CB"/>
    <w:rsid w:val="000C2849"/>
    <w:rsid w:val="000C2BB9"/>
    <w:rsid w:val="000C38E9"/>
    <w:rsid w:val="000C5FF5"/>
    <w:rsid w:val="000D4EF1"/>
    <w:rsid w:val="000D57A1"/>
    <w:rsid w:val="000D67A2"/>
    <w:rsid w:val="000D7862"/>
    <w:rsid w:val="000E44F8"/>
    <w:rsid w:val="000E4BF5"/>
    <w:rsid w:val="000E557E"/>
    <w:rsid w:val="000F1775"/>
    <w:rsid w:val="000F1D99"/>
    <w:rsid w:val="000F1E82"/>
    <w:rsid w:val="000F2F98"/>
    <w:rsid w:val="000F567C"/>
    <w:rsid w:val="000F6E68"/>
    <w:rsid w:val="000F7127"/>
    <w:rsid w:val="00100A7A"/>
    <w:rsid w:val="00101DC6"/>
    <w:rsid w:val="00105B91"/>
    <w:rsid w:val="00105C12"/>
    <w:rsid w:val="00106001"/>
    <w:rsid w:val="001074AD"/>
    <w:rsid w:val="00110B37"/>
    <w:rsid w:val="00111750"/>
    <w:rsid w:val="00122893"/>
    <w:rsid w:val="00123607"/>
    <w:rsid w:val="00123C83"/>
    <w:rsid w:val="001269F1"/>
    <w:rsid w:val="00127135"/>
    <w:rsid w:val="00127C22"/>
    <w:rsid w:val="0013151A"/>
    <w:rsid w:val="00131D17"/>
    <w:rsid w:val="00133495"/>
    <w:rsid w:val="001347B8"/>
    <w:rsid w:val="00136619"/>
    <w:rsid w:val="00140265"/>
    <w:rsid w:val="00142471"/>
    <w:rsid w:val="00142E02"/>
    <w:rsid w:val="0015102E"/>
    <w:rsid w:val="001515E8"/>
    <w:rsid w:val="0015424B"/>
    <w:rsid w:val="00154B00"/>
    <w:rsid w:val="00156FE9"/>
    <w:rsid w:val="00157673"/>
    <w:rsid w:val="00157ACA"/>
    <w:rsid w:val="00161A9A"/>
    <w:rsid w:val="00162353"/>
    <w:rsid w:val="00162B0C"/>
    <w:rsid w:val="00163ED8"/>
    <w:rsid w:val="001726CA"/>
    <w:rsid w:val="001750E2"/>
    <w:rsid w:val="00175783"/>
    <w:rsid w:val="00181C0C"/>
    <w:rsid w:val="00185B71"/>
    <w:rsid w:val="001868E5"/>
    <w:rsid w:val="00190A05"/>
    <w:rsid w:val="00192E5E"/>
    <w:rsid w:val="0019396C"/>
    <w:rsid w:val="00194838"/>
    <w:rsid w:val="00194DFB"/>
    <w:rsid w:val="00196A63"/>
    <w:rsid w:val="001972E0"/>
    <w:rsid w:val="00197F57"/>
    <w:rsid w:val="001A132B"/>
    <w:rsid w:val="001A2069"/>
    <w:rsid w:val="001A2C0D"/>
    <w:rsid w:val="001A4B52"/>
    <w:rsid w:val="001A6F09"/>
    <w:rsid w:val="001B14F8"/>
    <w:rsid w:val="001B1FAC"/>
    <w:rsid w:val="001B26A9"/>
    <w:rsid w:val="001B669F"/>
    <w:rsid w:val="001B7B8C"/>
    <w:rsid w:val="001C1B05"/>
    <w:rsid w:val="001C35BA"/>
    <w:rsid w:val="001D12D9"/>
    <w:rsid w:val="001D1B66"/>
    <w:rsid w:val="001D327F"/>
    <w:rsid w:val="001D50A2"/>
    <w:rsid w:val="001D5A09"/>
    <w:rsid w:val="001E05F9"/>
    <w:rsid w:val="001E3B2C"/>
    <w:rsid w:val="001E5092"/>
    <w:rsid w:val="001E764C"/>
    <w:rsid w:val="001F20B8"/>
    <w:rsid w:val="00202577"/>
    <w:rsid w:val="00205B95"/>
    <w:rsid w:val="002067AA"/>
    <w:rsid w:val="00211775"/>
    <w:rsid w:val="00213605"/>
    <w:rsid w:val="00213A84"/>
    <w:rsid w:val="002226FB"/>
    <w:rsid w:val="00223B64"/>
    <w:rsid w:val="00225E85"/>
    <w:rsid w:val="0022627E"/>
    <w:rsid w:val="002350AF"/>
    <w:rsid w:val="002351F4"/>
    <w:rsid w:val="00237C8D"/>
    <w:rsid w:val="00240BC1"/>
    <w:rsid w:val="00242B5C"/>
    <w:rsid w:val="002459FE"/>
    <w:rsid w:val="00245F65"/>
    <w:rsid w:val="00260432"/>
    <w:rsid w:val="0026317D"/>
    <w:rsid w:val="00265F63"/>
    <w:rsid w:val="002677A3"/>
    <w:rsid w:val="0026787E"/>
    <w:rsid w:val="00267EFB"/>
    <w:rsid w:val="002727D6"/>
    <w:rsid w:val="002766D3"/>
    <w:rsid w:val="002772CD"/>
    <w:rsid w:val="00277D8E"/>
    <w:rsid w:val="0028345B"/>
    <w:rsid w:val="0028503E"/>
    <w:rsid w:val="0028579C"/>
    <w:rsid w:val="00291F0F"/>
    <w:rsid w:val="002937A5"/>
    <w:rsid w:val="00294EAC"/>
    <w:rsid w:val="00295529"/>
    <w:rsid w:val="0029734E"/>
    <w:rsid w:val="00297E87"/>
    <w:rsid w:val="002A19F8"/>
    <w:rsid w:val="002A39B0"/>
    <w:rsid w:val="002A48F8"/>
    <w:rsid w:val="002A781C"/>
    <w:rsid w:val="002A7FC5"/>
    <w:rsid w:val="002B16DA"/>
    <w:rsid w:val="002B264F"/>
    <w:rsid w:val="002B56BD"/>
    <w:rsid w:val="002D16C1"/>
    <w:rsid w:val="002E0477"/>
    <w:rsid w:val="002E3FB0"/>
    <w:rsid w:val="002E7389"/>
    <w:rsid w:val="002E7C03"/>
    <w:rsid w:val="002F07A0"/>
    <w:rsid w:val="002F49B8"/>
    <w:rsid w:val="003034FE"/>
    <w:rsid w:val="003046AA"/>
    <w:rsid w:val="00305868"/>
    <w:rsid w:val="0030682F"/>
    <w:rsid w:val="00307772"/>
    <w:rsid w:val="0031492E"/>
    <w:rsid w:val="00321200"/>
    <w:rsid w:val="0032280B"/>
    <w:rsid w:val="00324B0A"/>
    <w:rsid w:val="00327D2B"/>
    <w:rsid w:val="0033003A"/>
    <w:rsid w:val="0033212A"/>
    <w:rsid w:val="00334F83"/>
    <w:rsid w:val="003415A8"/>
    <w:rsid w:val="00342B8A"/>
    <w:rsid w:val="00343CCB"/>
    <w:rsid w:val="0034521E"/>
    <w:rsid w:val="00345788"/>
    <w:rsid w:val="003512AD"/>
    <w:rsid w:val="00357B43"/>
    <w:rsid w:val="00362B2B"/>
    <w:rsid w:val="0036417E"/>
    <w:rsid w:val="00366A58"/>
    <w:rsid w:val="00367C11"/>
    <w:rsid w:val="00370B07"/>
    <w:rsid w:val="00370D50"/>
    <w:rsid w:val="003716BC"/>
    <w:rsid w:val="00371E42"/>
    <w:rsid w:val="00376B43"/>
    <w:rsid w:val="003779E2"/>
    <w:rsid w:val="003812E7"/>
    <w:rsid w:val="00385CFA"/>
    <w:rsid w:val="00386147"/>
    <w:rsid w:val="003870E1"/>
    <w:rsid w:val="00391C96"/>
    <w:rsid w:val="00397D92"/>
    <w:rsid w:val="003A1917"/>
    <w:rsid w:val="003A36B6"/>
    <w:rsid w:val="003A4E45"/>
    <w:rsid w:val="003A7724"/>
    <w:rsid w:val="003A7DB7"/>
    <w:rsid w:val="003B2542"/>
    <w:rsid w:val="003B28DF"/>
    <w:rsid w:val="003B2E26"/>
    <w:rsid w:val="003B4FC0"/>
    <w:rsid w:val="003B649E"/>
    <w:rsid w:val="003B64F3"/>
    <w:rsid w:val="003C32B6"/>
    <w:rsid w:val="003C7C83"/>
    <w:rsid w:val="003D2793"/>
    <w:rsid w:val="003D2EE1"/>
    <w:rsid w:val="003D33E4"/>
    <w:rsid w:val="003D71F2"/>
    <w:rsid w:val="003F331B"/>
    <w:rsid w:val="003F479D"/>
    <w:rsid w:val="003F4AFA"/>
    <w:rsid w:val="003F4E1E"/>
    <w:rsid w:val="003F5BD0"/>
    <w:rsid w:val="004017C3"/>
    <w:rsid w:val="00401BEB"/>
    <w:rsid w:val="004033CD"/>
    <w:rsid w:val="00405D3A"/>
    <w:rsid w:val="00406A55"/>
    <w:rsid w:val="00412097"/>
    <w:rsid w:val="00422393"/>
    <w:rsid w:val="0042339E"/>
    <w:rsid w:val="00424C08"/>
    <w:rsid w:val="004260F0"/>
    <w:rsid w:val="00426BFA"/>
    <w:rsid w:val="00430659"/>
    <w:rsid w:val="00430C99"/>
    <w:rsid w:val="00431AEB"/>
    <w:rsid w:val="00433801"/>
    <w:rsid w:val="00440145"/>
    <w:rsid w:val="00440A53"/>
    <w:rsid w:val="0044100A"/>
    <w:rsid w:val="00442B84"/>
    <w:rsid w:val="00442EDA"/>
    <w:rsid w:val="004456E3"/>
    <w:rsid w:val="00446054"/>
    <w:rsid w:val="004463CB"/>
    <w:rsid w:val="00446B65"/>
    <w:rsid w:val="00451ABF"/>
    <w:rsid w:val="00454A7F"/>
    <w:rsid w:val="00456625"/>
    <w:rsid w:val="00460631"/>
    <w:rsid w:val="00460FA8"/>
    <w:rsid w:val="00466B43"/>
    <w:rsid w:val="004717EB"/>
    <w:rsid w:val="004743C5"/>
    <w:rsid w:val="00475E7A"/>
    <w:rsid w:val="004848EF"/>
    <w:rsid w:val="00491945"/>
    <w:rsid w:val="004977F8"/>
    <w:rsid w:val="004A0BF3"/>
    <w:rsid w:val="004A0E9A"/>
    <w:rsid w:val="004A663A"/>
    <w:rsid w:val="004A665A"/>
    <w:rsid w:val="004B01CA"/>
    <w:rsid w:val="004B09C5"/>
    <w:rsid w:val="004B105E"/>
    <w:rsid w:val="004B6402"/>
    <w:rsid w:val="004C3D63"/>
    <w:rsid w:val="004C3F5C"/>
    <w:rsid w:val="004C5875"/>
    <w:rsid w:val="004C6A9C"/>
    <w:rsid w:val="004D1B3D"/>
    <w:rsid w:val="004D2359"/>
    <w:rsid w:val="004D362D"/>
    <w:rsid w:val="004D3EC4"/>
    <w:rsid w:val="004D5A5C"/>
    <w:rsid w:val="004F0411"/>
    <w:rsid w:val="004F36EA"/>
    <w:rsid w:val="004F47B3"/>
    <w:rsid w:val="004F5221"/>
    <w:rsid w:val="004F5EAD"/>
    <w:rsid w:val="00501C41"/>
    <w:rsid w:val="0050252E"/>
    <w:rsid w:val="00503AA9"/>
    <w:rsid w:val="00503CAC"/>
    <w:rsid w:val="005057AB"/>
    <w:rsid w:val="005073FB"/>
    <w:rsid w:val="00510ED8"/>
    <w:rsid w:val="00513904"/>
    <w:rsid w:val="00521EEE"/>
    <w:rsid w:val="00523290"/>
    <w:rsid w:val="0052346A"/>
    <w:rsid w:val="00523D0E"/>
    <w:rsid w:val="00525F43"/>
    <w:rsid w:val="005267C3"/>
    <w:rsid w:val="00526F91"/>
    <w:rsid w:val="0052767C"/>
    <w:rsid w:val="00531C08"/>
    <w:rsid w:val="0053688F"/>
    <w:rsid w:val="005379DA"/>
    <w:rsid w:val="00540739"/>
    <w:rsid w:val="00543CB5"/>
    <w:rsid w:val="00545EE8"/>
    <w:rsid w:val="00546B7C"/>
    <w:rsid w:val="005513FD"/>
    <w:rsid w:val="00556C15"/>
    <w:rsid w:val="00564E3A"/>
    <w:rsid w:val="00573A11"/>
    <w:rsid w:val="00574075"/>
    <w:rsid w:val="00577432"/>
    <w:rsid w:val="005801BC"/>
    <w:rsid w:val="0059023A"/>
    <w:rsid w:val="00592205"/>
    <w:rsid w:val="005948C3"/>
    <w:rsid w:val="005962E3"/>
    <w:rsid w:val="00596861"/>
    <w:rsid w:val="005B1F7F"/>
    <w:rsid w:val="005B256C"/>
    <w:rsid w:val="005B2A05"/>
    <w:rsid w:val="005B5E15"/>
    <w:rsid w:val="005C1D95"/>
    <w:rsid w:val="005C2191"/>
    <w:rsid w:val="005C30EB"/>
    <w:rsid w:val="005C5CC9"/>
    <w:rsid w:val="005D06EF"/>
    <w:rsid w:val="005D1BF6"/>
    <w:rsid w:val="005D3DB6"/>
    <w:rsid w:val="005E0F4F"/>
    <w:rsid w:val="005F0DA5"/>
    <w:rsid w:val="005F4992"/>
    <w:rsid w:val="00601BC8"/>
    <w:rsid w:val="00601FE9"/>
    <w:rsid w:val="00603351"/>
    <w:rsid w:val="00610219"/>
    <w:rsid w:val="00622E19"/>
    <w:rsid w:val="00624BF2"/>
    <w:rsid w:val="00640974"/>
    <w:rsid w:val="006507C8"/>
    <w:rsid w:val="00651EE8"/>
    <w:rsid w:val="00652AD8"/>
    <w:rsid w:val="006530D3"/>
    <w:rsid w:val="006574CA"/>
    <w:rsid w:val="0065763C"/>
    <w:rsid w:val="00657768"/>
    <w:rsid w:val="00664FD9"/>
    <w:rsid w:val="006740AE"/>
    <w:rsid w:val="0067443F"/>
    <w:rsid w:val="00675C7D"/>
    <w:rsid w:val="00676079"/>
    <w:rsid w:val="0067645F"/>
    <w:rsid w:val="006875EA"/>
    <w:rsid w:val="00691571"/>
    <w:rsid w:val="00692141"/>
    <w:rsid w:val="006B00E2"/>
    <w:rsid w:val="006B27B1"/>
    <w:rsid w:val="006B4C3F"/>
    <w:rsid w:val="006B681E"/>
    <w:rsid w:val="006B6D15"/>
    <w:rsid w:val="006C325A"/>
    <w:rsid w:val="006C34F5"/>
    <w:rsid w:val="006D03B9"/>
    <w:rsid w:val="006D0E37"/>
    <w:rsid w:val="006D5688"/>
    <w:rsid w:val="006D5BF4"/>
    <w:rsid w:val="006F1147"/>
    <w:rsid w:val="006F1C20"/>
    <w:rsid w:val="006F2629"/>
    <w:rsid w:val="006F2AC2"/>
    <w:rsid w:val="006F3B14"/>
    <w:rsid w:val="006F429A"/>
    <w:rsid w:val="006F681A"/>
    <w:rsid w:val="00700802"/>
    <w:rsid w:val="00700D67"/>
    <w:rsid w:val="00707A75"/>
    <w:rsid w:val="00713356"/>
    <w:rsid w:val="007231D2"/>
    <w:rsid w:val="007272E0"/>
    <w:rsid w:val="00727A3D"/>
    <w:rsid w:val="00732C4E"/>
    <w:rsid w:val="00733C2C"/>
    <w:rsid w:val="007352E7"/>
    <w:rsid w:val="00741AD0"/>
    <w:rsid w:val="00742232"/>
    <w:rsid w:val="00743222"/>
    <w:rsid w:val="007453EA"/>
    <w:rsid w:val="00747AC5"/>
    <w:rsid w:val="00756A18"/>
    <w:rsid w:val="00757673"/>
    <w:rsid w:val="00764282"/>
    <w:rsid w:val="007660D3"/>
    <w:rsid w:val="00771956"/>
    <w:rsid w:val="007755E4"/>
    <w:rsid w:val="00777580"/>
    <w:rsid w:val="00781C9B"/>
    <w:rsid w:val="00785BFE"/>
    <w:rsid w:val="00786A24"/>
    <w:rsid w:val="007937CB"/>
    <w:rsid w:val="0079391D"/>
    <w:rsid w:val="00795E08"/>
    <w:rsid w:val="007A46A5"/>
    <w:rsid w:val="007A4B66"/>
    <w:rsid w:val="007A656A"/>
    <w:rsid w:val="007A7C91"/>
    <w:rsid w:val="007B6E03"/>
    <w:rsid w:val="007B7B9D"/>
    <w:rsid w:val="007C1A1B"/>
    <w:rsid w:val="007C31F3"/>
    <w:rsid w:val="007D6CE6"/>
    <w:rsid w:val="007E06A4"/>
    <w:rsid w:val="007E49B1"/>
    <w:rsid w:val="007F11FC"/>
    <w:rsid w:val="007F301D"/>
    <w:rsid w:val="007F328C"/>
    <w:rsid w:val="007F57B7"/>
    <w:rsid w:val="007F781D"/>
    <w:rsid w:val="007F7B61"/>
    <w:rsid w:val="00804A4C"/>
    <w:rsid w:val="00804CEC"/>
    <w:rsid w:val="008116CD"/>
    <w:rsid w:val="0081247A"/>
    <w:rsid w:val="008125F3"/>
    <w:rsid w:val="0081445C"/>
    <w:rsid w:val="00815CCB"/>
    <w:rsid w:val="008169DC"/>
    <w:rsid w:val="00816F6C"/>
    <w:rsid w:val="008237F0"/>
    <w:rsid w:val="00823B8D"/>
    <w:rsid w:val="008243ED"/>
    <w:rsid w:val="00824986"/>
    <w:rsid w:val="00824AB6"/>
    <w:rsid w:val="00824EAE"/>
    <w:rsid w:val="00827E89"/>
    <w:rsid w:val="0083039F"/>
    <w:rsid w:val="00831B88"/>
    <w:rsid w:val="008339BA"/>
    <w:rsid w:val="00837780"/>
    <w:rsid w:val="00841002"/>
    <w:rsid w:val="00845814"/>
    <w:rsid w:val="008505DD"/>
    <w:rsid w:val="0085757F"/>
    <w:rsid w:val="00860D01"/>
    <w:rsid w:val="00862B59"/>
    <w:rsid w:val="00866A33"/>
    <w:rsid w:val="00866C40"/>
    <w:rsid w:val="00876EA7"/>
    <w:rsid w:val="00880DBC"/>
    <w:rsid w:val="00883DA7"/>
    <w:rsid w:val="0088605F"/>
    <w:rsid w:val="00887A34"/>
    <w:rsid w:val="00890A07"/>
    <w:rsid w:val="008933F8"/>
    <w:rsid w:val="00896D74"/>
    <w:rsid w:val="008A0ECF"/>
    <w:rsid w:val="008A1DB3"/>
    <w:rsid w:val="008A3161"/>
    <w:rsid w:val="008A5828"/>
    <w:rsid w:val="008A5BF5"/>
    <w:rsid w:val="008B0C7A"/>
    <w:rsid w:val="008B1BE3"/>
    <w:rsid w:val="008B5DCC"/>
    <w:rsid w:val="008B63A8"/>
    <w:rsid w:val="008C0CC8"/>
    <w:rsid w:val="008C104B"/>
    <w:rsid w:val="008C772C"/>
    <w:rsid w:val="008D0255"/>
    <w:rsid w:val="008D4B03"/>
    <w:rsid w:val="008D6562"/>
    <w:rsid w:val="008E0717"/>
    <w:rsid w:val="008E6761"/>
    <w:rsid w:val="008E7DBA"/>
    <w:rsid w:val="008E7EDC"/>
    <w:rsid w:val="008F627D"/>
    <w:rsid w:val="008F726F"/>
    <w:rsid w:val="008F7379"/>
    <w:rsid w:val="0090196E"/>
    <w:rsid w:val="00905D9E"/>
    <w:rsid w:val="009074A4"/>
    <w:rsid w:val="00914DF7"/>
    <w:rsid w:val="00915252"/>
    <w:rsid w:val="00916766"/>
    <w:rsid w:val="00921656"/>
    <w:rsid w:val="0092260E"/>
    <w:rsid w:val="00924964"/>
    <w:rsid w:val="00925067"/>
    <w:rsid w:val="00931EBE"/>
    <w:rsid w:val="0093489E"/>
    <w:rsid w:val="00935461"/>
    <w:rsid w:val="00940158"/>
    <w:rsid w:val="009422AB"/>
    <w:rsid w:val="00944788"/>
    <w:rsid w:val="00946E52"/>
    <w:rsid w:val="00947333"/>
    <w:rsid w:val="009522DB"/>
    <w:rsid w:val="009563CC"/>
    <w:rsid w:val="0096033C"/>
    <w:rsid w:val="0096136B"/>
    <w:rsid w:val="00963362"/>
    <w:rsid w:val="009650F2"/>
    <w:rsid w:val="009717F8"/>
    <w:rsid w:val="00982F5F"/>
    <w:rsid w:val="0098316B"/>
    <w:rsid w:val="0098408F"/>
    <w:rsid w:val="0098788B"/>
    <w:rsid w:val="00987B4F"/>
    <w:rsid w:val="00990509"/>
    <w:rsid w:val="009908FA"/>
    <w:rsid w:val="00991A3E"/>
    <w:rsid w:val="009923C1"/>
    <w:rsid w:val="00994BC1"/>
    <w:rsid w:val="00995423"/>
    <w:rsid w:val="00996551"/>
    <w:rsid w:val="009A07F7"/>
    <w:rsid w:val="009A0D4F"/>
    <w:rsid w:val="009A14ED"/>
    <w:rsid w:val="009A1504"/>
    <w:rsid w:val="009A7734"/>
    <w:rsid w:val="009B203D"/>
    <w:rsid w:val="009B3C8F"/>
    <w:rsid w:val="009C2B17"/>
    <w:rsid w:val="009C44CB"/>
    <w:rsid w:val="009D2275"/>
    <w:rsid w:val="009D2868"/>
    <w:rsid w:val="009D4E76"/>
    <w:rsid w:val="009D6750"/>
    <w:rsid w:val="009E0415"/>
    <w:rsid w:val="009E13EF"/>
    <w:rsid w:val="009E205C"/>
    <w:rsid w:val="009E3867"/>
    <w:rsid w:val="009E50A4"/>
    <w:rsid w:val="009F1F90"/>
    <w:rsid w:val="009F3681"/>
    <w:rsid w:val="009F664A"/>
    <w:rsid w:val="009F692E"/>
    <w:rsid w:val="00A049E1"/>
    <w:rsid w:val="00A144EA"/>
    <w:rsid w:val="00A21CE0"/>
    <w:rsid w:val="00A2274C"/>
    <w:rsid w:val="00A26B55"/>
    <w:rsid w:val="00A271C0"/>
    <w:rsid w:val="00A3273A"/>
    <w:rsid w:val="00A40245"/>
    <w:rsid w:val="00A40CC0"/>
    <w:rsid w:val="00A42B41"/>
    <w:rsid w:val="00A442D6"/>
    <w:rsid w:val="00A47A42"/>
    <w:rsid w:val="00A5152F"/>
    <w:rsid w:val="00A522C2"/>
    <w:rsid w:val="00A52B8F"/>
    <w:rsid w:val="00A6147C"/>
    <w:rsid w:val="00A64DD8"/>
    <w:rsid w:val="00A656F3"/>
    <w:rsid w:val="00A7034E"/>
    <w:rsid w:val="00A714C8"/>
    <w:rsid w:val="00A74BF8"/>
    <w:rsid w:val="00A8095C"/>
    <w:rsid w:val="00A81484"/>
    <w:rsid w:val="00A90C11"/>
    <w:rsid w:val="00A90E6E"/>
    <w:rsid w:val="00A91603"/>
    <w:rsid w:val="00A916D7"/>
    <w:rsid w:val="00AA1900"/>
    <w:rsid w:val="00AA31C7"/>
    <w:rsid w:val="00AA5607"/>
    <w:rsid w:val="00AB6E35"/>
    <w:rsid w:val="00AC127C"/>
    <w:rsid w:val="00AC35E6"/>
    <w:rsid w:val="00AC6749"/>
    <w:rsid w:val="00AD595B"/>
    <w:rsid w:val="00AD651C"/>
    <w:rsid w:val="00AD6C38"/>
    <w:rsid w:val="00AE2800"/>
    <w:rsid w:val="00AE5C37"/>
    <w:rsid w:val="00AE5FBD"/>
    <w:rsid w:val="00AE6F51"/>
    <w:rsid w:val="00AE729C"/>
    <w:rsid w:val="00AE7C95"/>
    <w:rsid w:val="00AF0FB8"/>
    <w:rsid w:val="00AF0FDD"/>
    <w:rsid w:val="00AF2483"/>
    <w:rsid w:val="00AF2AF4"/>
    <w:rsid w:val="00AF2E5F"/>
    <w:rsid w:val="00AF36D9"/>
    <w:rsid w:val="00AF38A5"/>
    <w:rsid w:val="00AF4A7D"/>
    <w:rsid w:val="00AF777A"/>
    <w:rsid w:val="00B004C9"/>
    <w:rsid w:val="00B0110E"/>
    <w:rsid w:val="00B01637"/>
    <w:rsid w:val="00B02040"/>
    <w:rsid w:val="00B0409D"/>
    <w:rsid w:val="00B10F60"/>
    <w:rsid w:val="00B115AF"/>
    <w:rsid w:val="00B133CE"/>
    <w:rsid w:val="00B15D56"/>
    <w:rsid w:val="00B25A9F"/>
    <w:rsid w:val="00B26578"/>
    <w:rsid w:val="00B317BA"/>
    <w:rsid w:val="00B37CD2"/>
    <w:rsid w:val="00B52A53"/>
    <w:rsid w:val="00B551A1"/>
    <w:rsid w:val="00B57508"/>
    <w:rsid w:val="00B62B41"/>
    <w:rsid w:val="00B75C7B"/>
    <w:rsid w:val="00B823F1"/>
    <w:rsid w:val="00B824DC"/>
    <w:rsid w:val="00B869FD"/>
    <w:rsid w:val="00B91729"/>
    <w:rsid w:val="00BA1A09"/>
    <w:rsid w:val="00BA2739"/>
    <w:rsid w:val="00BA4EA5"/>
    <w:rsid w:val="00BB0190"/>
    <w:rsid w:val="00BB022D"/>
    <w:rsid w:val="00BB04B7"/>
    <w:rsid w:val="00BB1A9C"/>
    <w:rsid w:val="00BB641B"/>
    <w:rsid w:val="00BC5338"/>
    <w:rsid w:val="00BC7089"/>
    <w:rsid w:val="00BC73A4"/>
    <w:rsid w:val="00BD251C"/>
    <w:rsid w:val="00BD4F52"/>
    <w:rsid w:val="00BD5FBE"/>
    <w:rsid w:val="00BE5AEA"/>
    <w:rsid w:val="00BE6F8D"/>
    <w:rsid w:val="00BF050F"/>
    <w:rsid w:val="00BF204B"/>
    <w:rsid w:val="00BF4470"/>
    <w:rsid w:val="00C008AD"/>
    <w:rsid w:val="00C00FA9"/>
    <w:rsid w:val="00C01EEA"/>
    <w:rsid w:val="00C120AD"/>
    <w:rsid w:val="00C12EA6"/>
    <w:rsid w:val="00C13CB3"/>
    <w:rsid w:val="00C17570"/>
    <w:rsid w:val="00C2258F"/>
    <w:rsid w:val="00C23ADE"/>
    <w:rsid w:val="00C26A60"/>
    <w:rsid w:val="00C27C08"/>
    <w:rsid w:val="00C30910"/>
    <w:rsid w:val="00C33113"/>
    <w:rsid w:val="00C33FFF"/>
    <w:rsid w:val="00C35617"/>
    <w:rsid w:val="00C35CC4"/>
    <w:rsid w:val="00C4411B"/>
    <w:rsid w:val="00C44FDB"/>
    <w:rsid w:val="00C5162C"/>
    <w:rsid w:val="00C51A5A"/>
    <w:rsid w:val="00C51CA7"/>
    <w:rsid w:val="00C54186"/>
    <w:rsid w:val="00C61D8E"/>
    <w:rsid w:val="00C624EC"/>
    <w:rsid w:val="00C624FB"/>
    <w:rsid w:val="00C6368A"/>
    <w:rsid w:val="00C6369D"/>
    <w:rsid w:val="00C71D9B"/>
    <w:rsid w:val="00C746A1"/>
    <w:rsid w:val="00C90DA5"/>
    <w:rsid w:val="00C946F7"/>
    <w:rsid w:val="00C9557D"/>
    <w:rsid w:val="00C960D9"/>
    <w:rsid w:val="00CA2332"/>
    <w:rsid w:val="00CB38AC"/>
    <w:rsid w:val="00CB3D24"/>
    <w:rsid w:val="00CB6682"/>
    <w:rsid w:val="00CB6945"/>
    <w:rsid w:val="00CC0494"/>
    <w:rsid w:val="00CC4801"/>
    <w:rsid w:val="00CD0FB5"/>
    <w:rsid w:val="00CD29A5"/>
    <w:rsid w:val="00CD3206"/>
    <w:rsid w:val="00CD6D3A"/>
    <w:rsid w:val="00CF1619"/>
    <w:rsid w:val="00CF2C1C"/>
    <w:rsid w:val="00D00D2F"/>
    <w:rsid w:val="00D025FF"/>
    <w:rsid w:val="00D02CEA"/>
    <w:rsid w:val="00D03A77"/>
    <w:rsid w:val="00D04002"/>
    <w:rsid w:val="00D0430C"/>
    <w:rsid w:val="00D043F1"/>
    <w:rsid w:val="00D1043B"/>
    <w:rsid w:val="00D223ED"/>
    <w:rsid w:val="00D22F39"/>
    <w:rsid w:val="00D26963"/>
    <w:rsid w:val="00D32A42"/>
    <w:rsid w:val="00D32E53"/>
    <w:rsid w:val="00D3559B"/>
    <w:rsid w:val="00D40FAD"/>
    <w:rsid w:val="00D531C5"/>
    <w:rsid w:val="00D55ED7"/>
    <w:rsid w:val="00D57F5A"/>
    <w:rsid w:val="00D6130B"/>
    <w:rsid w:val="00D644F3"/>
    <w:rsid w:val="00D67161"/>
    <w:rsid w:val="00D67B32"/>
    <w:rsid w:val="00D719AF"/>
    <w:rsid w:val="00D724E1"/>
    <w:rsid w:val="00D7337E"/>
    <w:rsid w:val="00D737C6"/>
    <w:rsid w:val="00D7484C"/>
    <w:rsid w:val="00D823CC"/>
    <w:rsid w:val="00D952FF"/>
    <w:rsid w:val="00D96E22"/>
    <w:rsid w:val="00DB2AA5"/>
    <w:rsid w:val="00DB4338"/>
    <w:rsid w:val="00DB493A"/>
    <w:rsid w:val="00DB4B31"/>
    <w:rsid w:val="00DB5E6B"/>
    <w:rsid w:val="00DB72A7"/>
    <w:rsid w:val="00DC1D1B"/>
    <w:rsid w:val="00DC1EFA"/>
    <w:rsid w:val="00DC54ED"/>
    <w:rsid w:val="00DD1AF2"/>
    <w:rsid w:val="00DD2DCF"/>
    <w:rsid w:val="00DD5AF9"/>
    <w:rsid w:val="00DD5BE2"/>
    <w:rsid w:val="00DD6805"/>
    <w:rsid w:val="00DD7809"/>
    <w:rsid w:val="00DE086D"/>
    <w:rsid w:val="00DE4D6B"/>
    <w:rsid w:val="00DE69C4"/>
    <w:rsid w:val="00DF327D"/>
    <w:rsid w:val="00DF7F7D"/>
    <w:rsid w:val="00E00885"/>
    <w:rsid w:val="00E02064"/>
    <w:rsid w:val="00E02593"/>
    <w:rsid w:val="00E033DF"/>
    <w:rsid w:val="00E03D73"/>
    <w:rsid w:val="00E04DFA"/>
    <w:rsid w:val="00E064D3"/>
    <w:rsid w:val="00E10FFE"/>
    <w:rsid w:val="00E11823"/>
    <w:rsid w:val="00E16C6D"/>
    <w:rsid w:val="00E16EDD"/>
    <w:rsid w:val="00E21306"/>
    <w:rsid w:val="00E22455"/>
    <w:rsid w:val="00E23EF6"/>
    <w:rsid w:val="00E244E7"/>
    <w:rsid w:val="00E33F32"/>
    <w:rsid w:val="00E364F5"/>
    <w:rsid w:val="00E411E4"/>
    <w:rsid w:val="00E517A0"/>
    <w:rsid w:val="00E52F8C"/>
    <w:rsid w:val="00E5307B"/>
    <w:rsid w:val="00E53168"/>
    <w:rsid w:val="00E6032F"/>
    <w:rsid w:val="00E6399A"/>
    <w:rsid w:val="00E672F5"/>
    <w:rsid w:val="00E67AAC"/>
    <w:rsid w:val="00E71217"/>
    <w:rsid w:val="00E73D2E"/>
    <w:rsid w:val="00E74468"/>
    <w:rsid w:val="00E75C0C"/>
    <w:rsid w:val="00E80040"/>
    <w:rsid w:val="00E820F8"/>
    <w:rsid w:val="00E82A02"/>
    <w:rsid w:val="00E863B7"/>
    <w:rsid w:val="00E901E0"/>
    <w:rsid w:val="00E94DD3"/>
    <w:rsid w:val="00EA3416"/>
    <w:rsid w:val="00EA39BC"/>
    <w:rsid w:val="00EA436D"/>
    <w:rsid w:val="00EA57F5"/>
    <w:rsid w:val="00EA5D07"/>
    <w:rsid w:val="00EB7C48"/>
    <w:rsid w:val="00EC02C6"/>
    <w:rsid w:val="00EC2125"/>
    <w:rsid w:val="00ED36FD"/>
    <w:rsid w:val="00EE0ACE"/>
    <w:rsid w:val="00EE35DF"/>
    <w:rsid w:val="00EE790E"/>
    <w:rsid w:val="00EF1EAB"/>
    <w:rsid w:val="00EF4A39"/>
    <w:rsid w:val="00EF61D8"/>
    <w:rsid w:val="00EF67B0"/>
    <w:rsid w:val="00EF77E6"/>
    <w:rsid w:val="00F10033"/>
    <w:rsid w:val="00F10E98"/>
    <w:rsid w:val="00F116D3"/>
    <w:rsid w:val="00F209AB"/>
    <w:rsid w:val="00F20D73"/>
    <w:rsid w:val="00F255FA"/>
    <w:rsid w:val="00F2584B"/>
    <w:rsid w:val="00F26A20"/>
    <w:rsid w:val="00F30718"/>
    <w:rsid w:val="00F3102B"/>
    <w:rsid w:val="00F330BB"/>
    <w:rsid w:val="00F347CE"/>
    <w:rsid w:val="00F37E1F"/>
    <w:rsid w:val="00F41840"/>
    <w:rsid w:val="00F43245"/>
    <w:rsid w:val="00F46B7D"/>
    <w:rsid w:val="00F52700"/>
    <w:rsid w:val="00F5733C"/>
    <w:rsid w:val="00F575CE"/>
    <w:rsid w:val="00F6216E"/>
    <w:rsid w:val="00F6479A"/>
    <w:rsid w:val="00F67F3A"/>
    <w:rsid w:val="00F72B52"/>
    <w:rsid w:val="00F75629"/>
    <w:rsid w:val="00F76339"/>
    <w:rsid w:val="00F766FB"/>
    <w:rsid w:val="00F85326"/>
    <w:rsid w:val="00F86A02"/>
    <w:rsid w:val="00F93431"/>
    <w:rsid w:val="00F93D79"/>
    <w:rsid w:val="00F96690"/>
    <w:rsid w:val="00FA18B7"/>
    <w:rsid w:val="00FB0BDC"/>
    <w:rsid w:val="00FB3213"/>
    <w:rsid w:val="00FB3A30"/>
    <w:rsid w:val="00FB4507"/>
    <w:rsid w:val="00FB4B0B"/>
    <w:rsid w:val="00FC0389"/>
    <w:rsid w:val="00FC0F6A"/>
    <w:rsid w:val="00FC1D6F"/>
    <w:rsid w:val="00FC351A"/>
    <w:rsid w:val="00FC3802"/>
    <w:rsid w:val="00FC39BA"/>
    <w:rsid w:val="00FC4A4F"/>
    <w:rsid w:val="00FD15F3"/>
    <w:rsid w:val="00FD6EC7"/>
    <w:rsid w:val="00FE21E1"/>
    <w:rsid w:val="00FE2538"/>
    <w:rsid w:val="00FE3B73"/>
    <w:rsid w:val="00FE5D53"/>
    <w:rsid w:val="00FE7184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C4A4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3802"/>
    <w:pPr>
      <w:spacing w:after="0" w:line="240" w:lineRule="auto"/>
      <w:jc w:val="center"/>
      <w:outlineLvl w:val="0"/>
    </w:pPr>
    <w:rPr>
      <w:rFonts w:ascii="Times New Roman" w:hAnsi="Times New Roman"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C8D"/>
    <w:pPr>
      <w:suppressAutoHyphens/>
      <w:spacing w:after="0" w:line="240" w:lineRule="auto"/>
      <w:jc w:val="center"/>
      <w:outlineLvl w:val="1"/>
    </w:pPr>
    <w:rPr>
      <w:rFonts w:ascii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10FFE"/>
    <w:pPr>
      <w:suppressAutoHyphens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3802"/>
    <w:rPr>
      <w:rFonts w:ascii="Times New Roman" w:hAnsi="Times New Roman" w:cs="Arial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37C8D"/>
    <w:rPr>
      <w:rFonts w:ascii="Times New Roman" w:hAnsi="Times New Roman" w:cs="Arial"/>
      <w:b/>
      <w:bCs/>
      <w:iCs/>
      <w:sz w:val="28"/>
      <w:szCs w:val="28"/>
      <w:lang w:eastAsia="en-US"/>
    </w:rPr>
  </w:style>
  <w:style w:type="character" w:styleId="a3">
    <w:name w:val="Placeholder Text"/>
    <w:basedOn w:val="a0"/>
    <w:uiPriority w:val="99"/>
    <w:semiHidden/>
    <w:rsid w:val="00FC4A4F"/>
    <w:rPr>
      <w:color w:val="808080"/>
    </w:rPr>
  </w:style>
  <w:style w:type="paragraph" w:styleId="a4">
    <w:name w:val="Balloon Text"/>
    <w:basedOn w:val="a"/>
    <w:link w:val="a5"/>
    <w:uiPriority w:val="99"/>
    <w:semiHidden/>
    <w:rsid w:val="00FC4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4A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4A4F"/>
    <w:pPr>
      <w:ind w:left="720"/>
    </w:pPr>
  </w:style>
  <w:style w:type="table" w:styleId="a7">
    <w:name w:val="Table Grid"/>
    <w:basedOn w:val="a1"/>
    <w:uiPriority w:val="59"/>
    <w:rsid w:val="00FC4A4F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FC4A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C4A4F"/>
    <w:rPr>
      <w:rFonts w:ascii="Calibri" w:eastAsia="Times New Roman" w:hAnsi="Calibri" w:cs="Calibri"/>
    </w:rPr>
  </w:style>
  <w:style w:type="character" w:styleId="aa">
    <w:name w:val="page number"/>
    <w:basedOn w:val="a0"/>
    <w:uiPriority w:val="99"/>
    <w:rsid w:val="00FC4A4F"/>
  </w:style>
  <w:style w:type="paragraph" w:customStyle="1" w:styleId="11">
    <w:name w:val="1"/>
    <w:basedOn w:val="1"/>
    <w:link w:val="12"/>
    <w:uiPriority w:val="99"/>
    <w:rsid w:val="00FC4A4F"/>
    <w:pPr>
      <w:ind w:firstLine="709"/>
    </w:pPr>
    <w:rPr>
      <w:rFonts w:ascii="Calibri" w:hAnsi="Calibri" w:cs="Times New Roman"/>
      <w:szCs w:val="28"/>
    </w:rPr>
  </w:style>
  <w:style w:type="paragraph" w:customStyle="1" w:styleId="21">
    <w:name w:val="2"/>
    <w:basedOn w:val="2"/>
    <w:link w:val="22"/>
    <w:uiPriority w:val="99"/>
    <w:rsid w:val="00FC4A4F"/>
    <w:pPr>
      <w:ind w:firstLine="709"/>
    </w:pPr>
    <w:rPr>
      <w:rFonts w:ascii="Calibri" w:hAnsi="Calibri" w:cs="Times New Roman"/>
      <w:iCs w:val="0"/>
    </w:rPr>
  </w:style>
  <w:style w:type="character" w:customStyle="1" w:styleId="22">
    <w:name w:val="2 Знак"/>
    <w:basedOn w:val="20"/>
    <w:link w:val="21"/>
    <w:uiPriority w:val="99"/>
    <w:locked/>
    <w:rsid w:val="00FC4A4F"/>
    <w:rPr>
      <w:rFonts w:ascii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qFormat/>
    <w:rsid w:val="000E44F8"/>
    <w:pPr>
      <w:tabs>
        <w:tab w:val="right" w:leader="dot" w:pos="9628"/>
      </w:tabs>
      <w:spacing w:after="0" w:line="240" w:lineRule="auto"/>
      <w:jc w:val="center"/>
    </w:pPr>
    <w:rPr>
      <w:rFonts w:ascii="Arial" w:hAnsi="Arial"/>
      <w:b/>
      <w:bCs/>
      <w:sz w:val="28"/>
      <w:szCs w:val="28"/>
    </w:rPr>
  </w:style>
  <w:style w:type="paragraph" w:styleId="23">
    <w:name w:val="toc 2"/>
    <w:basedOn w:val="a"/>
    <w:next w:val="a"/>
    <w:autoRedefine/>
    <w:uiPriority w:val="39"/>
    <w:qFormat/>
    <w:rsid w:val="00E02593"/>
    <w:pPr>
      <w:tabs>
        <w:tab w:val="right" w:leader="dot" w:pos="9628"/>
      </w:tabs>
      <w:spacing w:before="120" w:after="0" w:line="240" w:lineRule="auto"/>
      <w:ind w:firstLine="284"/>
    </w:pPr>
    <w:rPr>
      <w:rFonts w:ascii="Arial" w:hAnsi="Arial" w:cs="Arial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F26A20"/>
    <w:pPr>
      <w:spacing w:after="0" w:line="240" w:lineRule="auto"/>
      <w:ind w:left="442"/>
    </w:pPr>
    <w:rPr>
      <w:rFonts w:ascii="Arial Narrow" w:hAnsi="Arial Narrow"/>
      <w:szCs w:val="20"/>
    </w:rPr>
  </w:style>
  <w:style w:type="paragraph" w:styleId="4">
    <w:name w:val="toc 4"/>
    <w:basedOn w:val="a"/>
    <w:next w:val="a"/>
    <w:autoRedefine/>
    <w:uiPriority w:val="99"/>
    <w:semiHidden/>
    <w:rsid w:val="00F26A20"/>
    <w:pPr>
      <w:spacing w:after="0" w:line="240" w:lineRule="auto"/>
      <w:ind w:left="658"/>
    </w:pPr>
    <w:rPr>
      <w:rFonts w:ascii="Arial Narrow" w:hAnsi="Arial Narrow"/>
      <w:szCs w:val="20"/>
    </w:rPr>
  </w:style>
  <w:style w:type="paragraph" w:styleId="5">
    <w:name w:val="toc 5"/>
    <w:basedOn w:val="a"/>
    <w:next w:val="a"/>
    <w:autoRedefine/>
    <w:uiPriority w:val="99"/>
    <w:semiHidden/>
    <w:rsid w:val="00FC4A4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FC4A4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FC4A4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FC4A4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FC4A4F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ab">
    <w:name w:val="Hyperlink"/>
    <w:basedOn w:val="a0"/>
    <w:uiPriority w:val="99"/>
    <w:rsid w:val="00FC4A4F"/>
    <w:rPr>
      <w:color w:val="0000FF"/>
      <w:u w:val="single"/>
    </w:rPr>
  </w:style>
  <w:style w:type="character" w:customStyle="1" w:styleId="12">
    <w:name w:val="1 Знак"/>
    <w:basedOn w:val="10"/>
    <w:link w:val="11"/>
    <w:uiPriority w:val="99"/>
    <w:locked/>
    <w:rsid w:val="00FC4A4F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C4A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4A4F"/>
    <w:rPr>
      <w:rFonts w:ascii="Calibri" w:eastAsia="Times New Roman" w:hAnsi="Calibri" w:cs="Calibri"/>
    </w:rPr>
  </w:style>
  <w:style w:type="paragraph" w:styleId="ae">
    <w:name w:val="TOC Heading"/>
    <w:basedOn w:val="1"/>
    <w:next w:val="a"/>
    <w:uiPriority w:val="39"/>
    <w:qFormat/>
    <w:rsid w:val="00577432"/>
    <w:pPr>
      <w:suppressAutoHyphens/>
      <w:outlineLvl w:val="9"/>
    </w:pPr>
    <w:rPr>
      <w:rFonts w:eastAsia="Times New Roman" w:cs="Cambria"/>
      <w:caps w:val="0"/>
      <w:kern w:val="0"/>
      <w:szCs w:val="28"/>
    </w:rPr>
  </w:style>
  <w:style w:type="character" w:customStyle="1" w:styleId="30">
    <w:name w:val="Заголовок 3 Знак"/>
    <w:basedOn w:val="a0"/>
    <w:link w:val="3"/>
    <w:rsid w:val="00E10FFE"/>
    <w:rPr>
      <w:rFonts w:ascii="Times New Roman" w:eastAsiaTheme="majorEastAsia" w:hAnsi="Times New Roman" w:cstheme="majorBidi"/>
      <w:b/>
      <w:bCs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69CD-5070-477F-9C24-71F4BF9C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27</Pages>
  <Words>7308</Words>
  <Characters>41661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KGTU</Company>
  <LinksUpToDate>false</LinksUpToDate>
  <CharactersWithSpaces>48872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2016-11-14T11:59:00Z</cp:lastPrinted>
  <dcterms:created xsi:type="dcterms:W3CDTF">2016-11-14T07:27:00Z</dcterms:created>
  <dcterms:modified xsi:type="dcterms:W3CDTF">2016-11-15T12:19:00Z</dcterms:modified>
</cp:coreProperties>
</file>