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BA" w:rsidRDefault="00574CBA" w:rsidP="00574CBA">
      <w:pPr>
        <w:spacing w:line="360" w:lineRule="auto"/>
        <w:jc w:val="center"/>
        <w:rPr>
          <w:sz w:val="28"/>
          <w:szCs w:val="28"/>
        </w:rPr>
      </w:pPr>
      <w:r w:rsidRPr="00FE2393">
        <w:rPr>
          <w:sz w:val="28"/>
          <w:szCs w:val="28"/>
        </w:rPr>
        <w:t xml:space="preserve">Задача </w:t>
      </w:r>
      <w:r w:rsidRPr="003F3F3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574CBA" w:rsidRPr="007F4558" w:rsidRDefault="00574CBA" w:rsidP="00574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Монохроматическое рентгеновское излучение рассеивается на свободных электронах. Длины волн излучения</w:t>
      </w:r>
      <w:r w:rsidRPr="001335EE">
        <w:rPr>
          <w:i/>
          <w:sz w:val="28"/>
          <w:szCs w:val="28"/>
        </w:rPr>
        <w:t xml:space="preserve"> </w:t>
      </w:r>
      <w:r w:rsidRPr="007F4558">
        <w:rPr>
          <w:i/>
          <w:sz w:val="28"/>
          <w:szCs w:val="28"/>
        </w:rPr>
        <w:t>λ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</w:t>
      </w:r>
      <w:r w:rsidRPr="007F4558">
        <w:rPr>
          <w:i/>
          <w:sz w:val="28"/>
          <w:szCs w:val="28"/>
        </w:rPr>
        <w:t>λ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рассеянного под углами </w:t>
      </w:r>
      <w:r w:rsidRPr="007F4558">
        <w:rPr>
          <w:i/>
          <w:sz w:val="28"/>
          <w:szCs w:val="28"/>
        </w:rPr>
        <w:t>θ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</w:t>
      </w:r>
      <w:r w:rsidRPr="007F4558">
        <w:rPr>
          <w:i/>
          <w:sz w:val="28"/>
          <w:szCs w:val="28"/>
        </w:rPr>
        <w:t>θ</w:t>
      </w:r>
      <w:r>
        <w:rPr>
          <w:sz w:val="28"/>
          <w:szCs w:val="28"/>
          <w:vertAlign w:val="subscript"/>
        </w:rPr>
        <w:t>1,</w:t>
      </w:r>
      <w:r>
        <w:rPr>
          <w:sz w:val="28"/>
          <w:szCs w:val="28"/>
        </w:rPr>
        <w:t xml:space="preserve"> отличаются в </w:t>
      </w:r>
      <w:r>
        <w:rPr>
          <w:i/>
          <w:sz w:val="28"/>
          <w:szCs w:val="28"/>
          <w:lang w:val="en-US"/>
        </w:rPr>
        <w:t>n</w:t>
      </w:r>
      <w:r w:rsidRPr="007F4558">
        <w:rPr>
          <w:sz w:val="28"/>
          <w:szCs w:val="28"/>
        </w:rPr>
        <w:t xml:space="preserve"> </w:t>
      </w:r>
      <w:r>
        <w:rPr>
          <w:sz w:val="28"/>
          <w:szCs w:val="28"/>
        </w:rPr>
        <w:t>раз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7F4558">
        <w:rPr>
          <w:sz w:val="28"/>
          <w:szCs w:val="28"/>
        </w:rPr>
        <w:t xml:space="preserve">= </w:t>
      </w:r>
      <w:r w:rsidRPr="007F4558">
        <w:rPr>
          <w:i/>
          <w:sz w:val="28"/>
          <w:szCs w:val="28"/>
        </w:rPr>
        <w:t>λ</w:t>
      </w:r>
      <w:r>
        <w:rPr>
          <w:sz w:val="28"/>
          <w:szCs w:val="28"/>
          <w:vertAlign w:val="subscript"/>
        </w:rPr>
        <w:t>2</w:t>
      </w:r>
      <w:r w:rsidRPr="007F4558">
        <w:rPr>
          <w:sz w:val="28"/>
          <w:szCs w:val="28"/>
        </w:rPr>
        <w:t>/</w:t>
      </w:r>
      <w:r w:rsidRPr="007F4558">
        <w:rPr>
          <w:i/>
          <w:sz w:val="28"/>
          <w:szCs w:val="28"/>
        </w:rPr>
        <w:t xml:space="preserve"> λ</w:t>
      </w:r>
      <w:r w:rsidRPr="007F455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  <w:r w:rsidRPr="007F4558">
        <w:rPr>
          <w:sz w:val="28"/>
          <w:szCs w:val="28"/>
        </w:rPr>
        <w:t>.</w:t>
      </w:r>
      <w:r>
        <w:rPr>
          <w:sz w:val="28"/>
          <w:szCs w:val="28"/>
        </w:rPr>
        <w:t xml:space="preserve"> Найти длину волны падающего излучения.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4070"/>
      </w:tblGrid>
      <w:tr w:rsidR="00574CBA" w:rsidRPr="00A82471" w:rsidTr="006960B9">
        <w:trPr>
          <w:trHeight w:val="350"/>
          <w:tblHeader/>
        </w:trPr>
        <w:tc>
          <w:tcPr>
            <w:tcW w:w="1000" w:type="dxa"/>
            <w:vAlign w:val="center"/>
          </w:tcPr>
          <w:p w:rsidR="00574CBA" w:rsidRPr="00FE2393" w:rsidRDefault="00574CBA" w:rsidP="006960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ар.</w:t>
            </w:r>
          </w:p>
        </w:tc>
        <w:tc>
          <w:tcPr>
            <w:tcW w:w="4070" w:type="dxa"/>
            <w:vAlign w:val="center"/>
          </w:tcPr>
          <w:p w:rsidR="00574CBA" w:rsidRPr="00A82471" w:rsidRDefault="00574CBA" w:rsidP="006960B9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7F4558">
              <w:rPr>
                <w:i/>
                <w:sz w:val="28"/>
                <w:szCs w:val="28"/>
              </w:rPr>
              <w:t>θ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Pr="007F4558">
              <w:rPr>
                <w:i/>
                <w:sz w:val="28"/>
                <w:szCs w:val="28"/>
              </w:rPr>
              <w:t>θ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</w:p>
        </w:tc>
      </w:tr>
      <w:tr w:rsidR="00574CBA" w:rsidRPr="00DD5FDF" w:rsidTr="006960B9">
        <w:trPr>
          <w:trHeight w:val="967"/>
        </w:trPr>
        <w:tc>
          <w:tcPr>
            <w:tcW w:w="1000" w:type="dxa"/>
            <w:vAlign w:val="center"/>
          </w:tcPr>
          <w:p w:rsidR="00574CBA" w:rsidRPr="00FE2393" w:rsidRDefault="00574CBA" w:rsidP="00696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E4F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4070" w:type="dxa"/>
            <w:vAlign w:val="center"/>
          </w:tcPr>
          <w:p w:rsidR="00574CBA" w:rsidRPr="00DD5FDF" w:rsidRDefault="00574CBA" w:rsidP="00696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E4F">
              <w:rPr>
                <w:i/>
                <w:sz w:val="28"/>
                <w:szCs w:val="28"/>
                <w:highlight w:val="yellow"/>
              </w:rPr>
              <w:t>θ</w:t>
            </w:r>
            <w:r w:rsidRPr="00F25E4F">
              <w:rPr>
                <w:sz w:val="28"/>
                <w:szCs w:val="28"/>
                <w:highlight w:val="yellow"/>
                <w:vertAlign w:val="subscript"/>
                <w:lang w:val="en-US"/>
              </w:rPr>
              <w:t>1</w:t>
            </w:r>
            <w:r w:rsidRPr="00F25E4F">
              <w:rPr>
                <w:sz w:val="28"/>
                <w:szCs w:val="28"/>
                <w:highlight w:val="yellow"/>
                <w:lang w:val="en-US"/>
              </w:rPr>
              <w:t xml:space="preserve"> = 45°</w:t>
            </w:r>
            <w:r w:rsidRPr="00F25E4F">
              <w:rPr>
                <w:sz w:val="28"/>
                <w:szCs w:val="28"/>
                <w:highlight w:val="yellow"/>
              </w:rPr>
              <w:t xml:space="preserve">, </w:t>
            </w:r>
            <w:r w:rsidRPr="00F25E4F">
              <w:rPr>
                <w:i/>
                <w:sz w:val="28"/>
                <w:szCs w:val="28"/>
                <w:highlight w:val="yellow"/>
              </w:rPr>
              <w:t>θ</w:t>
            </w:r>
            <w:r w:rsidRPr="00F25E4F">
              <w:rPr>
                <w:sz w:val="28"/>
                <w:szCs w:val="28"/>
                <w:highlight w:val="yellow"/>
                <w:vertAlign w:val="subscript"/>
                <w:lang w:val="en-US"/>
              </w:rPr>
              <w:t>2</w:t>
            </w:r>
            <w:r w:rsidRPr="00F25E4F">
              <w:rPr>
                <w:sz w:val="28"/>
                <w:szCs w:val="28"/>
                <w:highlight w:val="yellow"/>
                <w:lang w:val="en-US"/>
              </w:rPr>
              <w:t xml:space="preserve"> = 90°</w:t>
            </w:r>
            <w:r w:rsidRPr="00F25E4F">
              <w:rPr>
                <w:sz w:val="28"/>
                <w:szCs w:val="28"/>
                <w:highlight w:val="yellow"/>
              </w:rPr>
              <w:t xml:space="preserve">, </w:t>
            </w:r>
            <w:r w:rsidRPr="00F25E4F">
              <w:rPr>
                <w:i/>
                <w:sz w:val="28"/>
                <w:szCs w:val="28"/>
                <w:highlight w:val="yellow"/>
                <w:lang w:val="en-US"/>
              </w:rPr>
              <w:t>n =</w:t>
            </w:r>
            <w:r w:rsidRPr="00F25E4F">
              <w:rPr>
                <w:sz w:val="28"/>
                <w:szCs w:val="28"/>
                <w:highlight w:val="yellow"/>
                <w:lang w:val="en-US"/>
              </w:rPr>
              <w:t xml:space="preserve"> 2</w:t>
            </w:r>
          </w:p>
        </w:tc>
      </w:tr>
    </w:tbl>
    <w:p w:rsidR="00574CBA" w:rsidRDefault="00574CBA" w:rsidP="00574CBA">
      <w:pPr>
        <w:spacing w:line="360" w:lineRule="auto"/>
        <w:rPr>
          <w:sz w:val="28"/>
          <w:szCs w:val="28"/>
        </w:rPr>
      </w:pPr>
    </w:p>
    <w:p w:rsidR="00574CBA" w:rsidRPr="00E959D7" w:rsidRDefault="00574CBA" w:rsidP="00574CBA">
      <w:pPr>
        <w:pStyle w:val="1"/>
        <w:pageBreakBefore/>
        <w:spacing w:before="0" w:after="0" w:line="360" w:lineRule="auto"/>
        <w:jc w:val="center"/>
        <w:rPr>
          <w:sz w:val="28"/>
          <w:szCs w:val="28"/>
        </w:rPr>
      </w:pPr>
      <w:r w:rsidRPr="00E959D7">
        <w:rPr>
          <w:sz w:val="28"/>
          <w:szCs w:val="28"/>
        </w:rPr>
        <w:lastRenderedPageBreak/>
        <w:t>Бланк выполнения задания</w:t>
      </w:r>
    </w:p>
    <w:p w:rsidR="00574CBA" w:rsidRDefault="00574CBA" w:rsidP="00574CBA">
      <w:pPr>
        <w:pStyle w:val="a3"/>
        <w:spacing w:line="360" w:lineRule="auto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088"/>
      </w:tblGrid>
      <w:tr w:rsidR="00574CBA" w:rsidRPr="000E0001" w:rsidTr="006960B9">
        <w:trPr>
          <w:jc w:val="center"/>
        </w:trPr>
        <w:tc>
          <w:tcPr>
            <w:tcW w:w="2252" w:type="dxa"/>
            <w:shd w:val="clear" w:color="auto" w:fill="auto"/>
          </w:tcPr>
          <w:p w:rsidR="00574CBA" w:rsidRPr="00186B5C" w:rsidRDefault="00574CBA" w:rsidP="006960B9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Дано:</w:t>
            </w:r>
          </w:p>
          <w:p w:rsidR="00574CBA" w:rsidRPr="00186B5C" w:rsidRDefault="00574CBA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574CBA" w:rsidRPr="00186B5C" w:rsidRDefault="00574CBA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574CBA" w:rsidRPr="00186B5C" w:rsidRDefault="00574CBA" w:rsidP="006960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574CBA" w:rsidRPr="00186B5C" w:rsidRDefault="00574CBA" w:rsidP="00696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Решение:</w:t>
            </w:r>
          </w:p>
          <w:p w:rsidR="00574CBA" w:rsidRPr="00924B93" w:rsidRDefault="00574CBA" w:rsidP="006960B9">
            <w:pPr>
              <w:spacing w:line="360" w:lineRule="auto"/>
              <w:jc w:val="both"/>
            </w:pPr>
          </w:p>
        </w:tc>
      </w:tr>
      <w:tr w:rsidR="00574CBA" w:rsidRPr="000E0001" w:rsidTr="006960B9">
        <w:trPr>
          <w:jc w:val="center"/>
        </w:trPr>
        <w:tc>
          <w:tcPr>
            <w:tcW w:w="2252" w:type="dxa"/>
            <w:shd w:val="clear" w:color="auto" w:fill="auto"/>
          </w:tcPr>
          <w:p w:rsidR="00574CBA" w:rsidRPr="00186B5C" w:rsidRDefault="00574CBA" w:rsidP="006960B9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Найти:</w:t>
            </w:r>
          </w:p>
          <w:p w:rsidR="00574CBA" w:rsidRPr="00186B5C" w:rsidRDefault="00574CBA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574CBA" w:rsidRPr="00186B5C" w:rsidRDefault="00574CBA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574CBA" w:rsidRPr="00186B5C" w:rsidRDefault="00574CBA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574CBA" w:rsidRPr="00186B5C" w:rsidRDefault="00574CBA" w:rsidP="006960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574CBA" w:rsidRPr="000E0001" w:rsidRDefault="00574CBA" w:rsidP="006960B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574CBA" w:rsidRDefault="00574CBA" w:rsidP="00574CBA">
      <w:pPr>
        <w:spacing w:line="360" w:lineRule="auto"/>
        <w:rPr>
          <w:sz w:val="28"/>
          <w:szCs w:val="28"/>
        </w:rPr>
      </w:pPr>
    </w:p>
    <w:p w:rsidR="00574CBA" w:rsidRDefault="00574CBA" w:rsidP="00574CBA">
      <w:pPr>
        <w:spacing w:line="360" w:lineRule="auto"/>
        <w:rPr>
          <w:sz w:val="28"/>
          <w:szCs w:val="28"/>
        </w:rPr>
      </w:pPr>
    </w:p>
    <w:p w:rsidR="006D103E" w:rsidRDefault="006D103E"/>
    <w:sectPr w:rsidR="006D103E" w:rsidSect="006D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CBA"/>
    <w:rsid w:val="00574CBA"/>
    <w:rsid w:val="006D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BA"/>
  </w:style>
  <w:style w:type="paragraph" w:styleId="1">
    <w:name w:val="heading 1"/>
    <w:basedOn w:val="a"/>
    <w:link w:val="10"/>
    <w:uiPriority w:val="9"/>
    <w:qFormat/>
    <w:rsid w:val="00574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74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2020-10-24T13:33:00Z</dcterms:created>
  <dcterms:modified xsi:type="dcterms:W3CDTF">2020-10-24T13:33:00Z</dcterms:modified>
</cp:coreProperties>
</file>