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E7" w:rsidRDefault="006322E7" w:rsidP="006322E7">
      <w:pPr>
        <w:spacing w:line="360" w:lineRule="auto"/>
        <w:jc w:val="center"/>
        <w:rPr>
          <w:sz w:val="28"/>
          <w:szCs w:val="28"/>
        </w:rPr>
      </w:pPr>
      <w:r w:rsidRPr="00FE2393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1 </w:t>
      </w:r>
    </w:p>
    <w:p w:rsidR="006322E7" w:rsidRDefault="006322E7" w:rsidP="006322E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результате радиоактивного распада препарата висмута </w:t>
      </w:r>
      <w:r w:rsidRPr="006875A5">
        <w:rPr>
          <w:sz w:val="28"/>
          <w:szCs w:val="28"/>
          <w:vertAlign w:val="superscript"/>
        </w:rPr>
        <w:t>210</w:t>
      </w:r>
      <w:r>
        <w:rPr>
          <w:i/>
          <w:sz w:val="28"/>
          <w:szCs w:val="28"/>
          <w:lang w:val="en-US"/>
        </w:rPr>
        <w:t>Bi</w:t>
      </w:r>
      <w:r w:rsidRPr="00687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массой </w:t>
      </w:r>
      <w:r>
        <w:rPr>
          <w:i/>
          <w:sz w:val="28"/>
          <w:szCs w:val="28"/>
          <w:lang w:val="en-US"/>
        </w:rPr>
        <w:t>m</w:t>
      </w:r>
      <w:r w:rsidRPr="006875A5">
        <w:rPr>
          <w:sz w:val="28"/>
          <w:szCs w:val="28"/>
          <w:vertAlign w:val="subscript"/>
        </w:rPr>
        <w:t>0</w:t>
      </w:r>
      <w:r w:rsidRPr="00687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постоянной распада </w:t>
      </w:r>
      <w:r>
        <w:rPr>
          <w:i/>
          <w:sz w:val="28"/>
          <w:szCs w:val="28"/>
        </w:rPr>
        <w:t>λ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 w:rsidRPr="006875A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875A5">
        <w:rPr>
          <w:sz w:val="28"/>
          <w:szCs w:val="28"/>
        </w:rPr>
        <w:t>6</w:t>
      </w:r>
      <w:r>
        <w:rPr>
          <w:sz w:val="28"/>
          <w:szCs w:val="28"/>
        </w:rPr>
        <w:t xml:space="preserve"> · 10</w:t>
      </w:r>
      <w:r>
        <w:rPr>
          <w:sz w:val="28"/>
          <w:szCs w:val="28"/>
          <w:vertAlign w:val="superscript"/>
        </w:rPr>
        <w:t>–6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perscript"/>
        </w:rPr>
        <w:t>–1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образуется радиоактивный полоний </w:t>
      </w:r>
      <w:r w:rsidRPr="006875A5">
        <w:rPr>
          <w:sz w:val="28"/>
          <w:szCs w:val="28"/>
          <w:vertAlign w:val="superscript"/>
        </w:rPr>
        <w:t>210</w:t>
      </w:r>
      <w:r>
        <w:rPr>
          <w:i/>
          <w:sz w:val="28"/>
          <w:szCs w:val="28"/>
          <w:lang w:val="en-US"/>
        </w:rPr>
        <w:t>Po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результате распада полония </w:t>
      </w:r>
      <w:r w:rsidRPr="006875A5">
        <w:rPr>
          <w:sz w:val="28"/>
          <w:szCs w:val="28"/>
          <w:vertAlign w:val="superscript"/>
        </w:rPr>
        <w:t>210</w:t>
      </w:r>
      <w:r>
        <w:rPr>
          <w:i/>
          <w:sz w:val="28"/>
          <w:szCs w:val="28"/>
          <w:lang w:val="en-US"/>
        </w:rPr>
        <w:t>Po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постоянной</w:t>
      </w:r>
      <w:proofErr w:type="gramEnd"/>
      <w:r>
        <w:rPr>
          <w:sz w:val="28"/>
          <w:szCs w:val="28"/>
        </w:rPr>
        <w:t xml:space="preserve"> распада </w:t>
      </w:r>
      <w:r>
        <w:rPr>
          <w:i/>
          <w:sz w:val="28"/>
          <w:szCs w:val="28"/>
        </w:rPr>
        <w:t>λ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5.8 · 10</w:t>
      </w:r>
      <w:r>
        <w:rPr>
          <w:sz w:val="28"/>
          <w:szCs w:val="28"/>
          <w:vertAlign w:val="superscript"/>
        </w:rPr>
        <w:t>–8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perscript"/>
        </w:rPr>
        <w:t>–1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образуется стабильный изотоп свинца</w:t>
      </w:r>
      <w:r w:rsidRPr="00687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75A5">
        <w:rPr>
          <w:sz w:val="28"/>
          <w:szCs w:val="28"/>
          <w:vertAlign w:val="superscript"/>
        </w:rPr>
        <w:t>206</w:t>
      </w:r>
      <w:proofErr w:type="spellStart"/>
      <w:r>
        <w:rPr>
          <w:i/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</w:rPr>
        <w:t xml:space="preserve">. Найти зависимость массы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свинца</w:t>
      </w:r>
      <w:r w:rsidRPr="00687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75A5">
        <w:rPr>
          <w:sz w:val="28"/>
          <w:szCs w:val="28"/>
          <w:vertAlign w:val="superscript"/>
        </w:rPr>
        <w:t>206</w:t>
      </w:r>
      <w:proofErr w:type="spellStart"/>
      <w:r>
        <w:rPr>
          <w:i/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</w:rPr>
        <w:t xml:space="preserve"> от времени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 построить график этой зависимости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 w:rsidRPr="00760CBA">
        <w:rPr>
          <w:sz w:val="28"/>
          <w:szCs w:val="28"/>
        </w:rPr>
        <w:t xml:space="preserve"> </w:t>
      </w:r>
      <w:r>
        <w:rPr>
          <w:sz w:val="28"/>
          <w:szCs w:val="28"/>
        </w:rPr>
        <w:t>в интервале</w:t>
      </w:r>
      <w:r w:rsidRPr="0076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 до </w:t>
      </w:r>
      <w:r w:rsidRPr="0043347D"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дней. Определить </w:t>
      </w:r>
      <w:r>
        <w:rPr>
          <w:i/>
          <w:sz w:val="28"/>
          <w:szCs w:val="28"/>
        </w:rPr>
        <w:t>α</w:t>
      </w:r>
      <w:r>
        <w:rPr>
          <w:sz w:val="28"/>
          <w:szCs w:val="28"/>
        </w:rPr>
        <w:t xml:space="preserve">- и </w:t>
      </w:r>
      <w:proofErr w:type="gramStart"/>
      <w:r w:rsidRPr="0043347D">
        <w:rPr>
          <w:i/>
          <w:sz w:val="28"/>
          <w:szCs w:val="28"/>
        </w:rPr>
        <w:t>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активности препарата через время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770"/>
      </w:tblGrid>
      <w:tr w:rsidR="006322E7" w:rsidRPr="006875A5" w:rsidTr="00EA6469">
        <w:trPr>
          <w:trHeight w:val="350"/>
          <w:tblHeader/>
        </w:trPr>
        <w:tc>
          <w:tcPr>
            <w:tcW w:w="1101" w:type="dxa"/>
            <w:vAlign w:val="center"/>
          </w:tcPr>
          <w:p w:rsidR="006322E7" w:rsidRPr="00FE2393" w:rsidRDefault="006322E7" w:rsidP="00EA64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вар.</w:t>
            </w:r>
          </w:p>
        </w:tc>
        <w:tc>
          <w:tcPr>
            <w:tcW w:w="3770" w:type="dxa"/>
            <w:vAlign w:val="center"/>
          </w:tcPr>
          <w:p w:rsidR="006322E7" w:rsidRPr="006875A5" w:rsidRDefault="006322E7" w:rsidP="00EA646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</w:p>
        </w:tc>
      </w:tr>
      <w:tr w:rsidR="006322E7" w:rsidRPr="006875A5" w:rsidTr="00EA6469">
        <w:trPr>
          <w:trHeight w:val="967"/>
        </w:trPr>
        <w:tc>
          <w:tcPr>
            <w:tcW w:w="1101" w:type="dxa"/>
            <w:vAlign w:val="center"/>
          </w:tcPr>
          <w:p w:rsidR="006322E7" w:rsidRPr="00FE2393" w:rsidRDefault="006322E7" w:rsidP="00EA64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CE5">
              <w:rPr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770" w:type="dxa"/>
            <w:vAlign w:val="center"/>
          </w:tcPr>
          <w:p w:rsidR="006322E7" w:rsidRPr="006875A5" w:rsidRDefault="006322E7" w:rsidP="00EA64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CE5">
              <w:rPr>
                <w:i/>
                <w:sz w:val="28"/>
                <w:szCs w:val="28"/>
                <w:highlight w:val="yellow"/>
                <w:lang w:val="en-US"/>
              </w:rPr>
              <w:t>m</w:t>
            </w:r>
            <w:r w:rsidRPr="00760CE5">
              <w:rPr>
                <w:sz w:val="28"/>
                <w:szCs w:val="28"/>
                <w:highlight w:val="yellow"/>
                <w:vertAlign w:val="subscript"/>
                <w:lang w:val="en-US"/>
              </w:rPr>
              <w:t>0</w:t>
            </w:r>
            <w:r w:rsidRPr="00760CE5">
              <w:rPr>
                <w:sz w:val="28"/>
                <w:szCs w:val="28"/>
                <w:highlight w:val="yellow"/>
                <w:lang w:val="en-US"/>
              </w:rPr>
              <w:t xml:space="preserve"> = 1 </w:t>
            </w:r>
            <w:r w:rsidRPr="00760CE5">
              <w:rPr>
                <w:i/>
                <w:sz w:val="28"/>
                <w:szCs w:val="28"/>
                <w:highlight w:val="yellow"/>
              </w:rPr>
              <w:t>мг</w:t>
            </w:r>
            <w:r w:rsidRPr="00760CE5">
              <w:rPr>
                <w:sz w:val="28"/>
                <w:szCs w:val="28"/>
                <w:highlight w:val="yellow"/>
                <w:lang w:val="en-US"/>
              </w:rPr>
              <w:t xml:space="preserve">, </w:t>
            </w:r>
            <w:r w:rsidRPr="00760CE5">
              <w:rPr>
                <w:i/>
                <w:sz w:val="28"/>
                <w:szCs w:val="28"/>
                <w:highlight w:val="yellow"/>
                <w:lang w:val="en-US"/>
              </w:rPr>
              <w:t>t</w:t>
            </w:r>
            <w:r w:rsidRPr="00760CE5">
              <w:rPr>
                <w:sz w:val="28"/>
                <w:szCs w:val="28"/>
                <w:highlight w:val="yellow"/>
                <w:vertAlign w:val="subscript"/>
                <w:lang w:val="en-US"/>
              </w:rPr>
              <w:t xml:space="preserve"> </w:t>
            </w:r>
            <w:r w:rsidRPr="00760CE5">
              <w:rPr>
                <w:sz w:val="28"/>
                <w:szCs w:val="28"/>
                <w:highlight w:val="yellow"/>
              </w:rPr>
              <w:t xml:space="preserve"> = 75 </w:t>
            </w:r>
            <w:r w:rsidRPr="00760CE5">
              <w:rPr>
                <w:i/>
                <w:sz w:val="28"/>
                <w:szCs w:val="28"/>
                <w:highlight w:val="yellow"/>
              </w:rPr>
              <w:t>дней</w:t>
            </w:r>
          </w:p>
        </w:tc>
      </w:tr>
    </w:tbl>
    <w:p w:rsidR="006322E7" w:rsidRDefault="006322E7" w:rsidP="006322E7">
      <w:pPr>
        <w:spacing w:line="360" w:lineRule="auto"/>
        <w:rPr>
          <w:sz w:val="28"/>
          <w:szCs w:val="28"/>
        </w:rPr>
      </w:pPr>
    </w:p>
    <w:p w:rsidR="003A22FA" w:rsidRDefault="003A22FA" w:rsidP="006322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 решения</w:t>
      </w:r>
    </w:p>
    <w:p w:rsidR="003A22FA" w:rsidRPr="005E545E" w:rsidRDefault="003A22FA" w:rsidP="003A2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5E">
        <w:rPr>
          <w:rFonts w:ascii="Times New Roman" w:hAnsi="Times New Roman" w:cs="Times New Roman"/>
          <w:b/>
          <w:sz w:val="28"/>
          <w:szCs w:val="28"/>
        </w:rPr>
        <w:t xml:space="preserve">Задача 1 </w:t>
      </w:r>
    </w:p>
    <w:p w:rsidR="003A22FA" w:rsidRPr="005E545E" w:rsidRDefault="003A22FA" w:rsidP="003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545E">
        <w:rPr>
          <w:rFonts w:ascii="Times New Roman" w:hAnsi="Times New Roman" w:cs="Times New Roman"/>
          <w:sz w:val="28"/>
          <w:szCs w:val="28"/>
        </w:rPr>
        <w:t xml:space="preserve">В результате радиоактивного распада препарата висмута 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210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5E545E">
        <w:rPr>
          <w:rFonts w:ascii="Times New Roman" w:hAnsi="Times New Roman" w:cs="Times New Roman"/>
          <w:sz w:val="28"/>
          <w:szCs w:val="28"/>
        </w:rPr>
        <w:t xml:space="preserve"> массой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545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E545E">
        <w:rPr>
          <w:rFonts w:ascii="Times New Roman" w:hAnsi="Times New Roman" w:cs="Times New Roman"/>
          <w:sz w:val="28"/>
          <w:szCs w:val="28"/>
        </w:rPr>
        <w:t xml:space="preserve"> с постоянной распада λ</w:t>
      </w:r>
      <w:r w:rsidRPr="005E54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E545E">
        <w:rPr>
          <w:rFonts w:ascii="Times New Roman" w:hAnsi="Times New Roman" w:cs="Times New Roman"/>
          <w:sz w:val="28"/>
          <w:szCs w:val="28"/>
        </w:rPr>
        <w:t xml:space="preserve"> = 1.6 · 10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–6</w:t>
      </w:r>
      <w:r w:rsidRPr="005E545E">
        <w:rPr>
          <w:rFonts w:ascii="Times New Roman" w:hAnsi="Times New Roman" w:cs="Times New Roman"/>
          <w:sz w:val="28"/>
          <w:szCs w:val="28"/>
        </w:rPr>
        <w:t xml:space="preserve"> с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5E545E">
        <w:rPr>
          <w:rFonts w:ascii="Times New Roman" w:hAnsi="Times New Roman" w:cs="Times New Roman"/>
          <w:sz w:val="28"/>
          <w:szCs w:val="28"/>
        </w:rPr>
        <w:t xml:space="preserve"> образуется радиоактивный полоний 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210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E5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545E">
        <w:rPr>
          <w:rFonts w:ascii="Times New Roman" w:hAnsi="Times New Roman" w:cs="Times New Roman"/>
          <w:sz w:val="28"/>
          <w:szCs w:val="28"/>
        </w:rPr>
        <w:t xml:space="preserve"> В результате распада полония 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210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E545E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5E545E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5E545E">
        <w:rPr>
          <w:rFonts w:ascii="Times New Roman" w:hAnsi="Times New Roman" w:cs="Times New Roman"/>
          <w:sz w:val="28"/>
          <w:szCs w:val="28"/>
        </w:rPr>
        <w:t xml:space="preserve"> распада λ</w:t>
      </w:r>
      <w:r w:rsidRPr="005E54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E545E">
        <w:rPr>
          <w:rFonts w:ascii="Times New Roman" w:hAnsi="Times New Roman" w:cs="Times New Roman"/>
          <w:sz w:val="28"/>
          <w:szCs w:val="28"/>
        </w:rPr>
        <w:t xml:space="preserve"> = 5.8 · 10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–8</w:t>
      </w:r>
      <w:r w:rsidRPr="005E545E">
        <w:rPr>
          <w:rFonts w:ascii="Times New Roman" w:hAnsi="Times New Roman" w:cs="Times New Roman"/>
          <w:sz w:val="28"/>
          <w:szCs w:val="28"/>
        </w:rPr>
        <w:t xml:space="preserve"> с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5E545E">
        <w:rPr>
          <w:rFonts w:ascii="Times New Roman" w:hAnsi="Times New Roman" w:cs="Times New Roman"/>
          <w:sz w:val="28"/>
          <w:szCs w:val="28"/>
        </w:rPr>
        <w:t xml:space="preserve"> образуется стабильный изотоп свинца  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206</w:t>
      </w:r>
      <w:proofErr w:type="spellStart"/>
      <w:r w:rsidRPr="005E545E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5E545E">
        <w:rPr>
          <w:rFonts w:ascii="Times New Roman" w:hAnsi="Times New Roman" w:cs="Times New Roman"/>
          <w:sz w:val="28"/>
          <w:szCs w:val="28"/>
        </w:rPr>
        <w:t xml:space="preserve">. Найти зависимость массы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545E">
        <w:rPr>
          <w:rFonts w:ascii="Times New Roman" w:hAnsi="Times New Roman" w:cs="Times New Roman"/>
          <w:sz w:val="28"/>
          <w:szCs w:val="28"/>
        </w:rPr>
        <w:t xml:space="preserve"> свинца  </w:t>
      </w:r>
      <w:r w:rsidRPr="005E545E">
        <w:rPr>
          <w:rFonts w:ascii="Times New Roman" w:hAnsi="Times New Roman" w:cs="Times New Roman"/>
          <w:sz w:val="28"/>
          <w:szCs w:val="28"/>
          <w:vertAlign w:val="superscript"/>
        </w:rPr>
        <w:t>206</w:t>
      </w:r>
      <w:proofErr w:type="spellStart"/>
      <w:r w:rsidRPr="005E545E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5E545E">
        <w:rPr>
          <w:rFonts w:ascii="Times New Roman" w:hAnsi="Times New Roman" w:cs="Times New Roman"/>
          <w:sz w:val="28"/>
          <w:szCs w:val="28"/>
        </w:rPr>
        <w:t xml:space="preserve"> от времени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E545E">
        <w:rPr>
          <w:rFonts w:ascii="Times New Roman" w:hAnsi="Times New Roman" w:cs="Times New Roman"/>
          <w:sz w:val="28"/>
          <w:szCs w:val="28"/>
        </w:rPr>
        <w:t xml:space="preserve"> и построить график этой зависимости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545E">
        <w:rPr>
          <w:rFonts w:ascii="Times New Roman" w:hAnsi="Times New Roman" w:cs="Times New Roman"/>
          <w:sz w:val="28"/>
          <w:szCs w:val="28"/>
        </w:rPr>
        <w:t>(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E545E">
        <w:rPr>
          <w:rFonts w:ascii="Times New Roman" w:hAnsi="Times New Roman" w:cs="Times New Roman"/>
          <w:sz w:val="28"/>
          <w:szCs w:val="28"/>
        </w:rPr>
        <w:t xml:space="preserve">) в интервале изменения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E545E">
        <w:rPr>
          <w:rFonts w:ascii="Times New Roman" w:hAnsi="Times New Roman" w:cs="Times New Roman"/>
          <w:sz w:val="28"/>
          <w:szCs w:val="28"/>
        </w:rPr>
        <w:t xml:space="preserve"> от 0 до 500 дней. Определить α- и </w:t>
      </w:r>
      <w:proofErr w:type="gramStart"/>
      <w:r w:rsidRPr="005E545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5E545E">
        <w:rPr>
          <w:rFonts w:ascii="Times New Roman" w:hAnsi="Times New Roman" w:cs="Times New Roman"/>
          <w:sz w:val="28"/>
          <w:szCs w:val="28"/>
        </w:rPr>
        <w:t xml:space="preserve">активности препарата через время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E54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770"/>
      </w:tblGrid>
      <w:tr w:rsidR="003A22FA" w:rsidRPr="005E545E" w:rsidTr="00F80A33">
        <w:trPr>
          <w:trHeight w:val="350"/>
          <w:tblHeader/>
        </w:trPr>
        <w:tc>
          <w:tcPr>
            <w:tcW w:w="1101" w:type="dxa"/>
            <w:vAlign w:val="center"/>
          </w:tcPr>
          <w:p w:rsidR="003A22FA" w:rsidRPr="005E545E" w:rsidRDefault="003A22FA" w:rsidP="00F8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№ вар.</w:t>
            </w:r>
          </w:p>
        </w:tc>
        <w:tc>
          <w:tcPr>
            <w:tcW w:w="3770" w:type="dxa"/>
            <w:vAlign w:val="center"/>
          </w:tcPr>
          <w:p w:rsidR="003A22FA" w:rsidRPr="005E545E" w:rsidRDefault="003A22FA" w:rsidP="00F8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</w:p>
        </w:tc>
      </w:tr>
      <w:tr w:rsidR="003A22FA" w:rsidRPr="005E545E" w:rsidTr="00F80A33">
        <w:trPr>
          <w:trHeight w:val="967"/>
        </w:trPr>
        <w:tc>
          <w:tcPr>
            <w:tcW w:w="1101" w:type="dxa"/>
            <w:vAlign w:val="center"/>
          </w:tcPr>
          <w:p w:rsidR="003A22FA" w:rsidRPr="005E545E" w:rsidRDefault="003A22FA" w:rsidP="00F8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0" w:type="dxa"/>
            <w:vAlign w:val="center"/>
          </w:tcPr>
          <w:p w:rsidR="003A22FA" w:rsidRPr="005E545E" w:rsidRDefault="003A22FA" w:rsidP="00F8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= 60 дней</w:t>
            </w:r>
          </w:p>
        </w:tc>
      </w:tr>
    </w:tbl>
    <w:p w:rsidR="003A22FA" w:rsidRPr="005E545E" w:rsidRDefault="003A22FA" w:rsidP="003A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7476"/>
      </w:tblGrid>
      <w:tr w:rsidR="003A22FA" w:rsidRPr="005E545E" w:rsidTr="00F80A33">
        <w:trPr>
          <w:jc w:val="center"/>
        </w:trPr>
        <w:tc>
          <w:tcPr>
            <w:tcW w:w="2094" w:type="dxa"/>
            <w:shd w:val="clear" w:color="auto" w:fill="auto"/>
          </w:tcPr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= 1,6 · 10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–6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–1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= 5,8 · 10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–8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–1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= 2 мг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= 60 дней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T</w:t>
            </w:r>
            <w:r w:rsidRPr="005E545E">
              <w:rPr>
                <w:rStyle w:val="a5"/>
                <w:rFonts w:ascii="Times New Roman" w:hAnsi="Times New Roman" w:cs="Times New Roman"/>
                <w:sz w:val="28"/>
                <w:szCs w:val="28"/>
                <w:vertAlign w:val="subscript"/>
              </w:rPr>
              <w:t>1/2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210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Bi) = 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 4,97 дня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T</w:t>
            </w:r>
            <w:r w:rsidRPr="005E545E">
              <w:rPr>
                <w:rStyle w:val="a5"/>
                <w:rFonts w:ascii="Times New Roman" w:hAnsi="Times New Roman" w:cs="Times New Roman"/>
                <w:sz w:val="28"/>
                <w:szCs w:val="28"/>
                <w:vertAlign w:val="subscript"/>
              </w:rPr>
              <w:t>1/2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206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Pb) =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7476" w:type="dxa"/>
            <w:vMerge w:val="restart"/>
            <w:shd w:val="clear" w:color="auto" w:fill="auto"/>
          </w:tcPr>
          <w:p w:rsidR="003A22FA" w:rsidRPr="005E545E" w:rsidRDefault="003A22FA" w:rsidP="00F80A33">
            <w:pPr>
              <w:pStyle w:val="a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5E545E">
              <w:rPr>
                <w:sz w:val="28"/>
                <w:szCs w:val="28"/>
              </w:rPr>
              <w:lastRenderedPageBreak/>
              <w:t>Решение:</w:t>
            </w:r>
            <w:r w:rsidRPr="005E545E">
              <w:rPr>
                <w:iCs/>
                <w:sz w:val="28"/>
                <w:szCs w:val="28"/>
              </w:rPr>
              <w:t xml:space="preserve"> </w:t>
            </w:r>
          </w:p>
          <w:p w:rsidR="003A22FA" w:rsidRPr="005E545E" w:rsidRDefault="003A22FA" w:rsidP="00F8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определению количество радиоактивного нуклида изменяется по экспоненциальному закону, для нашего случая этот закон примет вид: </w:t>
            </w:r>
          </w:p>
          <w:p w:rsidR="003A22FA" w:rsidRPr="005E545E" w:rsidRDefault="003A22FA" w:rsidP="00F8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w:sym w:font="Symbol" w:char="F06C"/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p>
                </m:sSup>
              </m:oMath>
            </m:oMathPara>
          </w:p>
          <w:p w:rsidR="003A22FA" w:rsidRPr="005E545E" w:rsidRDefault="003A22FA" w:rsidP="00F80A3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E545E">
              <w:rPr>
                <w:sz w:val="28"/>
                <w:szCs w:val="28"/>
              </w:rPr>
              <w:t>где m</w:t>
            </w:r>
            <w:r w:rsidRPr="005E545E">
              <w:rPr>
                <w:sz w:val="28"/>
                <w:szCs w:val="28"/>
                <w:vertAlign w:val="subscript"/>
              </w:rPr>
              <w:t>0</w:t>
            </w:r>
            <w:r w:rsidRPr="005E545E">
              <w:rPr>
                <w:sz w:val="28"/>
                <w:szCs w:val="28"/>
              </w:rPr>
              <w:t xml:space="preserve">, </w:t>
            </w:r>
            <w:proofErr w:type="spellStart"/>
            <w:r w:rsidRPr="005E545E">
              <w:rPr>
                <w:sz w:val="28"/>
                <w:szCs w:val="28"/>
              </w:rPr>
              <w:t>m</w:t>
            </w:r>
            <w:proofErr w:type="spellEnd"/>
            <w:r w:rsidRPr="005E545E">
              <w:rPr>
                <w:sz w:val="28"/>
                <w:szCs w:val="28"/>
              </w:rPr>
              <w:t>(</w:t>
            </w:r>
            <w:proofErr w:type="spellStart"/>
            <w:r w:rsidRPr="005E545E">
              <w:rPr>
                <w:sz w:val="28"/>
                <w:szCs w:val="28"/>
              </w:rPr>
              <w:t>t</w:t>
            </w:r>
            <w:proofErr w:type="spellEnd"/>
            <w:r w:rsidRPr="005E545E">
              <w:rPr>
                <w:sz w:val="28"/>
                <w:szCs w:val="28"/>
              </w:rPr>
              <w:t xml:space="preserve">) – </w:t>
            </w:r>
            <w:proofErr w:type="gramStart"/>
            <w:r w:rsidRPr="005E545E">
              <w:rPr>
                <w:sz w:val="28"/>
                <w:szCs w:val="28"/>
              </w:rPr>
              <w:t>начальное</w:t>
            </w:r>
            <w:proofErr w:type="gramEnd"/>
            <w:r w:rsidRPr="005E545E">
              <w:rPr>
                <w:sz w:val="28"/>
                <w:szCs w:val="28"/>
              </w:rPr>
              <w:t xml:space="preserve"> и текущее значения массы (</w:t>
            </w:r>
            <w:r w:rsidRPr="005E545E">
              <w:rPr>
                <w:rStyle w:val="a5"/>
                <w:sz w:val="28"/>
                <w:szCs w:val="28"/>
              </w:rPr>
              <w:t>мг</w:t>
            </w:r>
            <w:r w:rsidRPr="005E545E">
              <w:rPr>
                <w:sz w:val="28"/>
                <w:szCs w:val="28"/>
              </w:rPr>
              <w:t>), λ – постоянная распада (</w:t>
            </w:r>
            <w:r w:rsidRPr="005E545E">
              <w:rPr>
                <w:rStyle w:val="a5"/>
                <w:sz w:val="28"/>
                <w:szCs w:val="28"/>
              </w:rPr>
              <w:t>с</w:t>
            </w:r>
            <w:r w:rsidRPr="005E545E">
              <w:rPr>
                <w:rStyle w:val="a5"/>
                <w:sz w:val="28"/>
                <w:szCs w:val="28"/>
                <w:vertAlign w:val="superscript"/>
              </w:rPr>
              <w:t>−1</w:t>
            </w:r>
            <w:r w:rsidRPr="005E545E">
              <w:rPr>
                <w:sz w:val="28"/>
                <w:szCs w:val="28"/>
              </w:rPr>
              <w:t>).</w:t>
            </w:r>
          </w:p>
          <w:p w:rsidR="003A22FA" w:rsidRPr="005E545E" w:rsidRDefault="003A22FA" w:rsidP="00F80A3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perscript"/>
                      </w:rPr>
                      <m:t>210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Bi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= 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1,6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 xml:space="preserve"> </m:t>
                </m:r>
              </m:oMath>
            </m:oMathPara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w:lastRenderedPageBreak/>
                  <m:t>m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perscript"/>
                      </w:rPr>
                      <m:t>210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Po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 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1,6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5,8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oMath>
            </m:oMathPara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При t=0      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=2 мг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При t=100  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=1,999  мг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При t=200   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=1,999 мг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При t=300   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=1,998 мг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При t=400   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=1,998 мг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При t=500   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=1,998 мг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7734" cy="2260397"/>
                  <wp:effectExtent l="19050" t="0" r="13716" b="6553"/>
                  <wp:docPr id="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Так как</w:t>
            </w:r>
            <w:proofErr w:type="gramStart"/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= λN, то закон радиоактивного распада можно переписать в виде: A = A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proofErr w:type="spellStart"/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6C"/>
            </w:r>
            <w:proofErr w:type="spellStart"/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</w:t>
            </w:r>
            <w:proofErr w:type="spellEnd"/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sym w:font="Symbol" w:char="F06C"/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= 1,6 · 10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–6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∙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-6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3,2 ∙10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-12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w:sym w:font="Symbol" w:char="F06C"/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1/2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0,693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8,8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=0,07875</m:t>
                </m:r>
              </m:oMath>
            </m:oMathPara>
          </w:p>
          <w:p w:rsidR="003A22FA" w:rsidRPr="005E545E" w:rsidRDefault="003A22FA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A=0,07875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1,6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5,8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=0,157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Бк</m:t>
                </m:r>
              </m:oMath>
            </m:oMathPara>
          </w:p>
          <w:p w:rsidR="003A22FA" w:rsidRPr="005E545E" w:rsidRDefault="003A22FA" w:rsidP="00F80A3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E545E">
              <w:rPr>
                <w:sz w:val="28"/>
                <w:szCs w:val="28"/>
              </w:rPr>
              <w:t xml:space="preserve">Ответ: </w:t>
            </w:r>
            <w:r>
              <w:rPr>
                <w:rFonts w:ascii="Cambria Math"/>
                <w:sz w:val="28"/>
                <w:szCs w:val="28"/>
              </w:rPr>
              <w:br/>
            </w:r>
            <m:oMath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perscript"/>
                    </w:rPr>
                    <m:t>210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Bi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= 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1,6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  <w:proofErr w:type="gramStart"/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  <w:r w:rsidRPr="005E545E">
              <w:rPr>
                <w:sz w:val="28"/>
                <w:szCs w:val="28"/>
              </w:rPr>
              <w:t>;</w:t>
            </w:r>
            <w:proofErr w:type="gramEnd"/>
            <w:r w:rsidRPr="005E545E">
              <w:rPr>
                <w:sz w:val="28"/>
                <w:szCs w:val="28"/>
              </w:rPr>
              <w:t xml:space="preserve"> График; А = 0,157∙10</w:t>
            </w:r>
            <w:r w:rsidRPr="005E545E">
              <w:rPr>
                <w:sz w:val="28"/>
                <w:szCs w:val="28"/>
                <w:vertAlign w:val="superscript"/>
              </w:rPr>
              <w:t>-6</w:t>
            </w:r>
            <w:r w:rsidRPr="005E545E">
              <w:rPr>
                <w:sz w:val="28"/>
                <w:szCs w:val="28"/>
              </w:rPr>
              <w:t xml:space="preserve"> Бк</w:t>
            </w:r>
          </w:p>
        </w:tc>
      </w:tr>
    </w:tbl>
    <w:p w:rsidR="003A22FA" w:rsidRDefault="003A22FA" w:rsidP="006322E7">
      <w:pPr>
        <w:spacing w:line="360" w:lineRule="auto"/>
        <w:rPr>
          <w:sz w:val="28"/>
          <w:szCs w:val="28"/>
        </w:rPr>
      </w:pPr>
    </w:p>
    <w:p w:rsidR="006322E7" w:rsidRPr="00E959D7" w:rsidRDefault="006322E7" w:rsidP="006322E7">
      <w:pPr>
        <w:pStyle w:val="1"/>
        <w:pageBreakBefore/>
        <w:spacing w:before="0" w:after="0" w:line="360" w:lineRule="auto"/>
        <w:jc w:val="center"/>
        <w:rPr>
          <w:sz w:val="28"/>
          <w:szCs w:val="28"/>
        </w:rPr>
      </w:pPr>
      <w:r w:rsidRPr="00E959D7">
        <w:rPr>
          <w:sz w:val="28"/>
          <w:szCs w:val="28"/>
        </w:rPr>
        <w:lastRenderedPageBreak/>
        <w:t>Бланк выполнения задания</w:t>
      </w:r>
    </w:p>
    <w:p w:rsidR="006322E7" w:rsidRDefault="006322E7" w:rsidP="006322E7">
      <w:pPr>
        <w:pStyle w:val="a3"/>
        <w:spacing w:line="360" w:lineRule="auto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7088"/>
      </w:tblGrid>
      <w:tr w:rsidR="006322E7" w:rsidRPr="000E0001" w:rsidTr="00EA6469">
        <w:trPr>
          <w:jc w:val="center"/>
        </w:trPr>
        <w:tc>
          <w:tcPr>
            <w:tcW w:w="2252" w:type="dxa"/>
            <w:shd w:val="clear" w:color="auto" w:fill="auto"/>
          </w:tcPr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Дано:</w:t>
            </w:r>
          </w:p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</w:p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</w:p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shd w:val="clear" w:color="auto" w:fill="auto"/>
          </w:tcPr>
          <w:p w:rsidR="006322E7" w:rsidRPr="00186B5C" w:rsidRDefault="006322E7" w:rsidP="00EA64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Решение:</w:t>
            </w:r>
          </w:p>
          <w:p w:rsidR="006322E7" w:rsidRPr="00924B93" w:rsidRDefault="006322E7" w:rsidP="00EA6469">
            <w:pPr>
              <w:spacing w:line="360" w:lineRule="auto"/>
              <w:jc w:val="both"/>
            </w:pPr>
          </w:p>
        </w:tc>
      </w:tr>
      <w:tr w:rsidR="006322E7" w:rsidRPr="000E0001" w:rsidTr="00EA6469">
        <w:trPr>
          <w:jc w:val="center"/>
        </w:trPr>
        <w:tc>
          <w:tcPr>
            <w:tcW w:w="2252" w:type="dxa"/>
            <w:shd w:val="clear" w:color="auto" w:fill="auto"/>
          </w:tcPr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Найти:</w:t>
            </w:r>
          </w:p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</w:p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</w:p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</w:p>
          <w:p w:rsidR="006322E7" w:rsidRPr="00186B5C" w:rsidRDefault="006322E7" w:rsidP="00EA64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6322E7" w:rsidRPr="000E0001" w:rsidRDefault="006322E7" w:rsidP="00EA646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6322E7" w:rsidRDefault="006322E7" w:rsidP="006322E7">
      <w:pPr>
        <w:spacing w:line="360" w:lineRule="auto"/>
        <w:rPr>
          <w:sz w:val="28"/>
          <w:szCs w:val="28"/>
        </w:rPr>
      </w:pPr>
    </w:p>
    <w:p w:rsidR="006322E7" w:rsidRPr="0043347D" w:rsidRDefault="006322E7" w:rsidP="006322E7">
      <w:pPr>
        <w:spacing w:line="360" w:lineRule="auto"/>
        <w:rPr>
          <w:sz w:val="28"/>
          <w:szCs w:val="28"/>
        </w:rPr>
      </w:pPr>
    </w:p>
    <w:p w:rsidR="00A17E41" w:rsidRDefault="00A17E41"/>
    <w:sectPr w:rsidR="00A17E41" w:rsidSect="00A1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322E7"/>
    <w:rsid w:val="003A22FA"/>
    <w:rsid w:val="006322E7"/>
    <w:rsid w:val="00A17E41"/>
    <w:rsid w:val="00B1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E7"/>
  </w:style>
  <w:style w:type="paragraph" w:styleId="1">
    <w:name w:val="heading 1"/>
    <w:basedOn w:val="a"/>
    <w:link w:val="10"/>
    <w:uiPriority w:val="9"/>
    <w:qFormat/>
    <w:rsid w:val="00632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A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22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m\Desktop\&#1043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Лист2!$A$1</c:f>
              <c:strCache>
                <c:ptCount val="1"/>
                <c:pt idx="0">
                  <c:v>m</c:v>
                </c:pt>
              </c:strCache>
            </c:strRef>
          </c:tx>
          <c:marker>
            <c:symbol val="none"/>
          </c:marker>
          <c:val>
            <c:numRef>
              <c:f>Лист2!$A$2:$A$7</c:f>
              <c:numCache>
                <c:formatCode>General</c:formatCode>
                <c:ptCount val="6"/>
                <c:pt idx="0">
                  <c:v>2</c:v>
                </c:pt>
                <c:pt idx="1">
                  <c:v>1.9990000000000001</c:v>
                </c:pt>
                <c:pt idx="2">
                  <c:v>1.9990000000000001</c:v>
                </c:pt>
                <c:pt idx="3">
                  <c:v>1.9980000000000011</c:v>
                </c:pt>
                <c:pt idx="4">
                  <c:v>1.9980000000000011</c:v>
                </c:pt>
                <c:pt idx="5">
                  <c:v>1.9980000000000011</c:v>
                </c:pt>
              </c:numCache>
            </c:numRef>
          </c:val>
        </c:ser>
        <c:marker val="1"/>
        <c:axId val="133499520"/>
        <c:axId val="133501312"/>
      </c:lineChart>
      <c:catAx>
        <c:axId val="133499520"/>
        <c:scaling>
          <c:orientation val="minMax"/>
        </c:scaling>
        <c:axPos val="b"/>
        <c:tickLblPos val="nextTo"/>
        <c:crossAx val="133501312"/>
        <c:crosses val="autoZero"/>
        <c:auto val="1"/>
        <c:lblAlgn val="ctr"/>
        <c:lblOffset val="100"/>
      </c:catAx>
      <c:valAx>
        <c:axId val="133501312"/>
        <c:scaling>
          <c:orientation val="minMax"/>
        </c:scaling>
        <c:axPos val="l"/>
        <c:majorGridlines/>
        <c:numFmt formatCode="General" sourceLinked="1"/>
        <c:tickLblPos val="nextTo"/>
        <c:crossAx val="133499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2020-10-26T18:08:00Z</dcterms:created>
  <dcterms:modified xsi:type="dcterms:W3CDTF">2020-10-29T05:28:00Z</dcterms:modified>
</cp:coreProperties>
</file>