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1" w:rsidRDefault="00CE5F71" w:rsidP="00CE5F71">
      <w:r w:rsidRPr="00CE5F71">
        <w:t>Т</w:t>
      </w:r>
      <w:r>
        <w:t xml:space="preserve">абун лошадей длиной 200 м, движущихся галопом со скоростью 40 км /ч, обгоняет последний конь, который начинает </w:t>
      </w:r>
      <w:proofErr w:type="gramStart"/>
      <w:r>
        <w:t>движение</w:t>
      </w:r>
      <w:proofErr w:type="gramEnd"/>
      <w:r>
        <w:t xml:space="preserve"> со скоростью 65 км /ч. Через </w:t>
      </w:r>
      <w:proofErr w:type="gramStart"/>
      <w:r>
        <w:t>какое</w:t>
      </w:r>
      <w:proofErr w:type="gramEnd"/>
      <w:r>
        <w:t xml:space="preserve"> время он обгонит весь табун?</w:t>
      </w:r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5F71"/>
    <w:rsid w:val="0093395A"/>
    <w:rsid w:val="00C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2020-11-08T18:33:00Z</dcterms:created>
  <dcterms:modified xsi:type="dcterms:W3CDTF">2020-11-08T18:33:00Z</dcterms:modified>
</cp:coreProperties>
</file>