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39" w:rsidRDefault="00583739" w:rsidP="00583739">
      <w:pPr>
        <w:pStyle w:val="1"/>
        <w:ind w:firstLine="426"/>
        <w:jc w:val="center"/>
      </w:pPr>
      <w:bookmarkStart w:id="0" w:name="_GoBack"/>
      <w:r>
        <w:t>Синтаксис простого предложения.</w:t>
      </w:r>
    </w:p>
    <w:bookmarkEnd w:id="0"/>
    <w:p w:rsidR="00583739" w:rsidRDefault="00583739" w:rsidP="00583739">
      <w:pPr>
        <w:rPr>
          <w:b/>
        </w:rPr>
      </w:pPr>
      <w:r>
        <w:rPr>
          <w:b/>
        </w:rPr>
        <w:t>Текст для анализа</w:t>
      </w:r>
    </w:p>
    <w:p w:rsidR="00583739" w:rsidRDefault="00583739" w:rsidP="00583739">
      <w:pPr>
        <w:ind w:firstLine="708"/>
      </w:pPr>
      <w:r>
        <w:t>Зима 1919 – 1920 годов</w:t>
      </w:r>
      <w:r>
        <w:rPr>
          <w:i/>
        </w:rPr>
        <w:t>. Очень холодная, очень голодная, очень черная зима.</w:t>
      </w:r>
    </w:p>
    <w:p w:rsidR="00583739" w:rsidRDefault="00583739" w:rsidP="00583739">
      <w:pPr>
        <w:tabs>
          <w:tab w:val="left" w:pos="9355"/>
        </w:tabs>
        <w:jc w:val="both"/>
      </w:pPr>
      <w:r>
        <w:t xml:space="preserve">Я каждый день возвращаюсь поздно вечером из института живого слова одна. По совершенно безлюдным, темным – хоть глаз выколи – страшным улицам. </w:t>
      </w:r>
      <w:r>
        <w:rPr>
          <w:i/>
        </w:rPr>
        <w:t>Грабежи стали бытовым явлением. С наступлением сумерек грабили всюду.</w:t>
      </w:r>
      <w:r>
        <w:t xml:space="preserve"> В полной тишине, в полной темноте иногда доносились шаги шедшего впереди. </w:t>
      </w:r>
      <w:r>
        <w:rPr>
          <w:i/>
        </w:rPr>
        <w:t>Я старалась приблизиться к ним</w:t>
      </w:r>
      <w:r>
        <w:t xml:space="preserve">. </w:t>
      </w:r>
      <w:r>
        <w:rPr>
          <w:i/>
        </w:rPr>
        <w:t>Мне и в голову не приходило</w:t>
      </w:r>
      <w:r>
        <w:t xml:space="preserve">, что сейчас может вспыхнуть свет электрического фонарика и раздастся грозное: </w:t>
      </w:r>
      <w:r>
        <w:rPr>
          <w:i/>
        </w:rPr>
        <w:t>«Скидывай шубу!»,</w:t>
      </w:r>
      <w:r>
        <w:t xml:space="preserve"> мою котиковую шубку с горностаевым воротничком. Я ее очень любила. Не как вещь, а как живое существо, и называла ее </w:t>
      </w:r>
      <w:proofErr w:type="spellStart"/>
      <w:r>
        <w:t>Мурзик</w:t>
      </w:r>
      <w:proofErr w:type="spellEnd"/>
      <w:r>
        <w:t>.</w:t>
      </w:r>
    </w:p>
    <w:p w:rsidR="00583739" w:rsidRDefault="00583739" w:rsidP="00583739">
      <w:pPr>
        <w:pStyle w:val="a3"/>
      </w:pPr>
      <w:r>
        <w:tab/>
      </w:r>
      <w:proofErr w:type="spellStart"/>
      <w:r>
        <w:t>Мурзик</w:t>
      </w:r>
      <w:proofErr w:type="spellEnd"/>
      <w:r>
        <w:t xml:space="preserve"> нравился и Гумилеву. Иногда утром, зайдя неожиданно ко мне, Гумилев предлагал:</w:t>
      </w:r>
    </w:p>
    <w:p w:rsidR="00583739" w:rsidRDefault="00583739" w:rsidP="00583739">
      <w:pPr>
        <w:numPr>
          <w:ilvl w:val="0"/>
          <w:numId w:val="1"/>
        </w:numPr>
        <w:tabs>
          <w:tab w:val="left" w:pos="0"/>
        </w:tabs>
        <w:jc w:val="both"/>
        <w:rPr>
          <w:i/>
        </w:rPr>
      </w:pPr>
      <w:r>
        <w:rPr>
          <w:i/>
        </w:rPr>
        <w:t xml:space="preserve">А не прогулять ли нам </w:t>
      </w:r>
      <w:proofErr w:type="spellStart"/>
      <w:r>
        <w:rPr>
          <w:i/>
        </w:rPr>
        <w:t>Мурзика</w:t>
      </w:r>
      <w:proofErr w:type="spellEnd"/>
      <w:r>
        <w:rPr>
          <w:i/>
        </w:rPr>
        <w:t xml:space="preserve"> по снегу? Ему ведь скучно на вешалке висеть.</w:t>
      </w:r>
    </w:p>
    <w:p w:rsidR="00583739" w:rsidRDefault="00583739" w:rsidP="00583739">
      <w:pPr>
        <w:tabs>
          <w:tab w:val="left" w:pos="0"/>
        </w:tabs>
        <w:ind w:left="705"/>
        <w:jc w:val="both"/>
      </w:pPr>
      <w:r>
        <w:t>Я всегда радостно соглашалась.</w:t>
      </w:r>
    </w:p>
    <w:p w:rsidR="00583739" w:rsidRDefault="00583739" w:rsidP="00583739">
      <w:pPr>
        <w:pStyle w:val="a5"/>
      </w:pPr>
      <w:r>
        <w:rPr>
          <w:i/>
        </w:rPr>
        <w:t>Проходя мимо церкви, Гумилев всегда останавливался, снимал свою оленью ушастую шапку и истово осенял себя широким крестным знамением.</w:t>
      </w:r>
      <w:r>
        <w:t xml:space="preserve"> Именно «осенял себя крестным знамением», а не просто крестился.</w:t>
      </w:r>
    </w:p>
    <w:p w:rsidR="00583739" w:rsidRDefault="00583739" w:rsidP="00583739">
      <w:pPr>
        <w:tabs>
          <w:tab w:val="left" w:pos="0"/>
        </w:tabs>
        <w:ind w:firstLine="705"/>
        <w:jc w:val="both"/>
        <w:rPr>
          <w:i/>
        </w:rPr>
      </w:pPr>
      <w:r>
        <w:t xml:space="preserve">Прохожие смотрели на него с удивлением. Кое-кто шарахался в сторону. Кое-кто смеялся. </w:t>
      </w:r>
      <w:r>
        <w:rPr>
          <w:i/>
        </w:rPr>
        <w:t>Зрелище действительно было удивительное. Гумилев, длинный, узкоплечий, в широкой дохе с белым рисунком по подолу, развевающемуся, как юбка, вокруг его тонких ног, без шапки на морозе, перед церковью, мог казаться не только странным, но и смешным.</w:t>
      </w:r>
    </w:p>
    <w:p w:rsidR="00583739" w:rsidRDefault="00583739" w:rsidP="00583739">
      <w:pPr>
        <w:tabs>
          <w:tab w:val="left" w:pos="0"/>
        </w:tabs>
        <w:jc w:val="both"/>
      </w:pPr>
      <w:r>
        <w:tab/>
      </w:r>
      <w:r>
        <w:rPr>
          <w:i/>
        </w:rPr>
        <w:t>Но чтобы в те дни решиться так резко подчеркивать свою приверженность к гонимому «культу», надо было обладать гражданским мужеством.</w:t>
      </w:r>
    </w:p>
    <w:p w:rsidR="00583739" w:rsidRDefault="00583739" w:rsidP="00583739">
      <w:pPr>
        <w:tabs>
          <w:tab w:val="left" w:pos="0"/>
        </w:tabs>
        <w:jc w:val="both"/>
      </w:pPr>
      <w:r>
        <w:tab/>
        <w:t>Гражданского мужества у Гумилева было больше, чем требуется. Не меньше, чем легкомыслия.</w:t>
      </w:r>
    </w:p>
    <w:p w:rsidR="00583739" w:rsidRDefault="00583739" w:rsidP="00583739">
      <w:pPr>
        <w:tabs>
          <w:tab w:val="left" w:pos="0"/>
        </w:tabs>
        <w:jc w:val="both"/>
      </w:pPr>
      <w:r>
        <w:tab/>
        <w:t xml:space="preserve">Однажды на вечере поэзии у </w:t>
      </w:r>
      <w:proofErr w:type="spellStart"/>
      <w:r>
        <w:t>балтфлотцев</w:t>
      </w:r>
      <w:proofErr w:type="spellEnd"/>
      <w:r>
        <w:t>, читая свои африканские стихи, он особенно громко проскандировал:</w:t>
      </w:r>
    </w:p>
    <w:p w:rsidR="00583739" w:rsidRDefault="00583739" w:rsidP="00583739">
      <w:pPr>
        <w:tabs>
          <w:tab w:val="left" w:pos="0"/>
        </w:tabs>
        <w:jc w:val="both"/>
      </w:pPr>
      <w:r>
        <w:tab/>
      </w:r>
      <w:r>
        <w:tab/>
      </w:r>
      <w:r>
        <w:tab/>
        <w:t>Я бельгийский ему подарил пистолет</w:t>
      </w:r>
    </w:p>
    <w:p w:rsidR="00583739" w:rsidRDefault="00583739" w:rsidP="00583739">
      <w:pPr>
        <w:tabs>
          <w:tab w:val="left" w:pos="0"/>
        </w:tabs>
        <w:jc w:val="both"/>
      </w:pPr>
      <w:r>
        <w:tab/>
      </w:r>
      <w:r>
        <w:tab/>
      </w:r>
      <w:r>
        <w:tab/>
        <w:t>И портрет моего государя.</w:t>
      </w:r>
    </w:p>
    <w:p w:rsidR="00583739" w:rsidRDefault="00583739" w:rsidP="00583739">
      <w:pPr>
        <w:tabs>
          <w:tab w:val="left" w:pos="0"/>
        </w:tabs>
        <w:jc w:val="both"/>
        <w:rPr>
          <w:i/>
        </w:rPr>
      </w:pPr>
      <w:r>
        <w:tab/>
        <w:t xml:space="preserve">По залу прокатился протестующий ропот. </w:t>
      </w:r>
      <w:r>
        <w:rPr>
          <w:i/>
        </w:rPr>
        <w:t>Несколько матросов вскочило. Гумилев продолжал читать спокойно и громко, будто не замечая, не удостаивая вниманием возмущенных слушателей.</w:t>
      </w:r>
    </w:p>
    <w:p w:rsidR="00583739" w:rsidRDefault="00583739" w:rsidP="00583739">
      <w:pPr>
        <w:pStyle w:val="a3"/>
      </w:pPr>
      <w:r>
        <w:tab/>
        <w:t>Кончив стихотворение, он скрестил руки на груди и спокойно обвел зал своими косыми глазами, ожидая аплодисментов.</w:t>
      </w:r>
    </w:p>
    <w:p w:rsidR="00583739" w:rsidRDefault="00583739" w:rsidP="00583739">
      <w:pPr>
        <w:pStyle w:val="a3"/>
      </w:pPr>
      <w:r>
        <w:tab/>
        <w:t>Гумилев ждал и смотрел на матросов, матросы смотрели на него.</w:t>
      </w:r>
    </w:p>
    <w:p w:rsidR="00583739" w:rsidRDefault="00583739" w:rsidP="00583739">
      <w:pPr>
        <w:tabs>
          <w:tab w:val="left" w:pos="0"/>
        </w:tabs>
        <w:jc w:val="both"/>
      </w:pPr>
      <w:r>
        <w:tab/>
        <w:t>И аплодисменты вдруг прорвались, загремели, загрохотали.</w:t>
      </w:r>
    </w:p>
    <w:p w:rsidR="00583739" w:rsidRDefault="00583739" w:rsidP="00583739">
      <w:pPr>
        <w:tabs>
          <w:tab w:val="left" w:pos="0"/>
        </w:tabs>
        <w:jc w:val="both"/>
      </w:pPr>
      <w:r>
        <w:tab/>
        <w:t>Всем стало ясно: Гумилев победил. Так ему здесь еще никогда не аплодировали.</w:t>
      </w:r>
    </w:p>
    <w:p w:rsidR="00583739" w:rsidRDefault="00583739" w:rsidP="00583739">
      <w:pPr>
        <w:numPr>
          <w:ilvl w:val="0"/>
          <w:numId w:val="1"/>
        </w:numPr>
        <w:tabs>
          <w:tab w:val="clear" w:pos="1065"/>
          <w:tab w:val="num" w:pos="0"/>
        </w:tabs>
        <w:ind w:left="-180" w:firstLine="885"/>
        <w:jc w:val="both"/>
      </w:pPr>
      <w:r>
        <w:t xml:space="preserve">А была минута, мне даже страшно стало, - рассказывал он, возвращаясь со мной с вечера. - </w:t>
      </w:r>
      <w:r>
        <w:rPr>
          <w:i/>
        </w:rPr>
        <w:t>Ведь мог же какой-нибудь товарищ-матрос, «краса и гордость красного флота», вынуть свой небельгийский пистолет и пальнуть в меня, как палил в «портрет моего государя».</w:t>
      </w:r>
      <w:r>
        <w:t xml:space="preserve"> И, заметьте, без всяких для себя неприятных последствий. В революционном порыве, так сказать. … Только болван не видит опасности и не боится ее. </w:t>
      </w:r>
      <w:r>
        <w:rPr>
          <w:i/>
        </w:rPr>
        <w:t>Храбрость и бесстрашие не синонимы.</w:t>
      </w:r>
      <w:r>
        <w:t xml:space="preserve"> </w:t>
      </w:r>
      <w:r>
        <w:rPr>
          <w:i/>
        </w:rPr>
        <w:t xml:space="preserve">Нельзя не бояться того, что страшно. </w:t>
      </w:r>
      <w:r>
        <w:t xml:space="preserve">Но необходимо уметь преодолеть страх, а главное, не показывать вида, </w:t>
      </w:r>
      <w:r>
        <w:rPr>
          <w:i/>
        </w:rPr>
        <w:t>что боишься</w:t>
      </w:r>
      <w:r>
        <w:t xml:space="preserve">. Этим я сегодня и подчинил их себе. </w:t>
      </w:r>
      <w:r>
        <w:rPr>
          <w:i/>
        </w:rPr>
        <w:t>И до чего приятно.</w:t>
      </w:r>
      <w:r>
        <w:t xml:space="preserve"> Будто я в Африке на львов поохотился.</w:t>
      </w:r>
    </w:p>
    <w:p w:rsidR="00583739" w:rsidRDefault="00583739" w:rsidP="00583739">
      <w:pPr>
        <w:tabs>
          <w:tab w:val="left" w:pos="0"/>
        </w:tabs>
        <w:ind w:firstLine="705"/>
        <w:jc w:val="both"/>
        <w:rPr>
          <w:i/>
        </w:rPr>
      </w:pPr>
      <w:r>
        <w:rPr>
          <w:i/>
        </w:rPr>
        <w:t>Да, Гумилев был доволен.</w:t>
      </w:r>
      <w:r>
        <w:t xml:space="preserve"> Но по городу пополз, как дым, прибитый ветром, «слух» о «контрреволюционном выступлении Гумилева». </w:t>
      </w:r>
      <w:r>
        <w:rPr>
          <w:i/>
        </w:rPr>
        <w:t>Встречаясь на улице, два гражданина из «недорезанных», пугливо оглядываясь:</w:t>
      </w:r>
    </w:p>
    <w:p w:rsidR="00583739" w:rsidRDefault="00583739" w:rsidP="00583739">
      <w:pPr>
        <w:numPr>
          <w:ilvl w:val="0"/>
          <w:numId w:val="1"/>
        </w:numPr>
        <w:tabs>
          <w:tab w:val="left" w:pos="0"/>
        </w:tabs>
        <w:jc w:val="both"/>
        <w:rPr>
          <w:i/>
        </w:rPr>
      </w:pPr>
      <w:r>
        <w:rPr>
          <w:i/>
        </w:rPr>
        <w:t xml:space="preserve">Слыхали? </w:t>
      </w:r>
      <w:r>
        <w:t xml:space="preserve">Гумилев-то! </w:t>
      </w:r>
      <w:r>
        <w:rPr>
          <w:i/>
        </w:rPr>
        <w:t>Такое заявление сделал матросне с эстрады</w:t>
      </w:r>
      <w:r>
        <w:t xml:space="preserve">: «Я монархист, верен своему государю и ношу на сердце его портрет». </w:t>
      </w:r>
      <w:r>
        <w:rPr>
          <w:i/>
        </w:rPr>
        <w:t>Какой молодец, хоть и поэт.</w:t>
      </w:r>
    </w:p>
    <w:p w:rsidR="00583739" w:rsidRDefault="00583739" w:rsidP="00583739">
      <w:pPr>
        <w:pStyle w:val="a5"/>
      </w:pPr>
      <w:r>
        <w:lastRenderedPageBreak/>
        <w:t>Слух этот, возможно, дошел и до ушей, совсем не предназначавшихся для них. Вывод: Гумилев монархист и активный контрреволюционер, - был, возможно, сделан задолго до ареста Гумилева.</w:t>
      </w:r>
    </w:p>
    <w:p w:rsidR="00583739" w:rsidRDefault="00583739" w:rsidP="00583739">
      <w:pPr>
        <w:tabs>
          <w:tab w:val="left" w:pos="0"/>
        </w:tabs>
        <w:ind w:firstLine="705"/>
        <w:jc w:val="right"/>
      </w:pPr>
      <w:r>
        <w:t xml:space="preserve">И. </w:t>
      </w:r>
      <w:proofErr w:type="spellStart"/>
      <w:r>
        <w:t>Одоевцева</w:t>
      </w:r>
      <w:proofErr w:type="spellEnd"/>
      <w:r>
        <w:t>. На берегах Невы</w:t>
      </w:r>
    </w:p>
    <w:p w:rsidR="00583739" w:rsidRDefault="00583739" w:rsidP="00583739">
      <w:pPr>
        <w:tabs>
          <w:tab w:val="left" w:pos="0"/>
        </w:tabs>
        <w:ind w:firstLine="705"/>
        <w:rPr>
          <w:b/>
        </w:rPr>
      </w:pPr>
      <w:r>
        <w:rPr>
          <w:b/>
        </w:rPr>
        <w:t>Задания к тексту:</w:t>
      </w:r>
    </w:p>
    <w:p w:rsidR="00583739" w:rsidRDefault="00583739" w:rsidP="00583739">
      <w:pPr>
        <w:numPr>
          <w:ilvl w:val="0"/>
          <w:numId w:val="2"/>
        </w:numPr>
        <w:tabs>
          <w:tab w:val="left" w:pos="0"/>
        </w:tabs>
      </w:pPr>
      <w:r>
        <w:t>Сформулируйте главную мысль отрывка.</w:t>
      </w:r>
    </w:p>
    <w:p w:rsidR="00583739" w:rsidRDefault="00583739" w:rsidP="00583739">
      <w:pPr>
        <w:numPr>
          <w:ilvl w:val="0"/>
          <w:numId w:val="2"/>
        </w:numPr>
        <w:tabs>
          <w:tab w:val="left" w:pos="0"/>
        </w:tabs>
      </w:pPr>
      <w:r>
        <w:t>Покажите, с помощью каких содержательных деталей создается напряжение в начале текста. Какие языковые средства выразительности использованы для этого?</w:t>
      </w:r>
    </w:p>
    <w:p w:rsidR="00583739" w:rsidRDefault="00583739" w:rsidP="0058373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Покажите, как создается образ Н. Гумилева через его портрет, поступки, речевую характеристику, оценку другими людьми, авторскую оценку. Объясните, как вы понимаете смысл словосочетания </w:t>
      </w:r>
      <w:r>
        <w:rPr>
          <w:i/>
        </w:rPr>
        <w:t>гражданское мужество.</w:t>
      </w:r>
    </w:p>
    <w:p w:rsidR="00583739" w:rsidRDefault="00583739" w:rsidP="00583739">
      <w:pPr>
        <w:numPr>
          <w:ilvl w:val="0"/>
          <w:numId w:val="2"/>
        </w:numPr>
        <w:tabs>
          <w:tab w:val="left" w:pos="0"/>
        </w:tabs>
        <w:jc w:val="both"/>
      </w:pPr>
      <w:r>
        <w:t>Найдите и выпишите из первого абзаца парцеллированные конструкции. Укажите их стилистическую функцию.</w:t>
      </w:r>
    </w:p>
    <w:p w:rsidR="00583739" w:rsidRDefault="00583739" w:rsidP="00583739">
      <w:pPr>
        <w:spacing w:line="276" w:lineRule="auto"/>
        <w:ind w:firstLine="705"/>
        <w:jc w:val="both"/>
      </w:pPr>
      <w:r>
        <w:t xml:space="preserve">6. Выделенные курсивом простые предложения (в том числе в составе сложных) проанализируйте по схеме: </w:t>
      </w:r>
    </w:p>
    <w:p w:rsidR="00583739" w:rsidRDefault="00583739" w:rsidP="00583739">
      <w:pPr>
        <w:spacing w:line="276" w:lineRule="auto"/>
        <w:ind w:firstLine="426"/>
        <w:jc w:val="both"/>
      </w:pPr>
      <w:r>
        <w:t xml:space="preserve">А. Укажите, сколько позиций главных членов предложения. Сделайте вывод об </w:t>
      </w:r>
      <w:proofErr w:type="spellStart"/>
      <w:r>
        <w:t>односоставн</w:t>
      </w:r>
      <w:r>
        <w:t>о</w:t>
      </w:r>
      <w:r>
        <w:t>сти</w:t>
      </w:r>
      <w:proofErr w:type="spellEnd"/>
      <w:r>
        <w:t xml:space="preserve"> или </w:t>
      </w:r>
      <w:proofErr w:type="spellStart"/>
      <w:r>
        <w:t>двусоставности</w:t>
      </w:r>
      <w:proofErr w:type="spellEnd"/>
      <w:r>
        <w:t xml:space="preserve"> его.</w:t>
      </w:r>
    </w:p>
    <w:p w:rsidR="00583739" w:rsidRDefault="00583739" w:rsidP="00583739">
      <w:pPr>
        <w:spacing w:line="276" w:lineRule="auto"/>
        <w:ind w:firstLine="426"/>
        <w:jc w:val="both"/>
      </w:pPr>
      <w:r>
        <w:t>Б. У двусоставных предложений: 1) укажите наличие или отсутствие пустых позиций членов предложения и сделайте вывод о его структурной полноте или неполноте; 2) укажите средства в</w:t>
      </w:r>
      <w:r>
        <w:t>ы</w:t>
      </w:r>
      <w:r>
        <w:t>ражения главных членов предложения; 3) укажите структурный тип сказуемого (если простое глагольное, определите, согласованное или несогласованное; если составное, то глагольное или именное); 4) укажите случаи осложнения структуры простого предложения (однородные и обособленные члены предложения, вводные конс</w:t>
      </w:r>
      <w:r>
        <w:t>т</w:t>
      </w:r>
      <w:r>
        <w:t xml:space="preserve">рукции или конструкции, тождественные </w:t>
      </w:r>
      <w:proofErr w:type="spellStart"/>
      <w:r>
        <w:t>нечленимому</w:t>
      </w:r>
      <w:proofErr w:type="spellEnd"/>
      <w:r>
        <w:t xml:space="preserve"> предложению).</w:t>
      </w:r>
    </w:p>
    <w:p w:rsidR="00583739" w:rsidRDefault="00583739" w:rsidP="00583739">
      <w:pPr>
        <w:spacing w:line="276" w:lineRule="auto"/>
        <w:ind w:firstLine="426"/>
        <w:jc w:val="both"/>
      </w:pPr>
      <w:r>
        <w:t>В. У односоставных предложений: 1) установите грамматическую природу главного члена и тип односоставного предложения; 2) установите наличие или отсутствие пустой п</w:t>
      </w:r>
      <w:r>
        <w:t>о</w:t>
      </w:r>
      <w:r>
        <w:t>зиции членов предложения и сделайте вывод о его структурной полноте или неполноте; 3) укажите случаи осложнения стру</w:t>
      </w:r>
      <w:r>
        <w:t>к</w:t>
      </w:r>
      <w:r>
        <w:t>туры простого предложения (однородные и обособленные члены предложения, вводные конс</w:t>
      </w:r>
      <w:r>
        <w:t>т</w:t>
      </w:r>
      <w:r>
        <w:t xml:space="preserve">рукции или конструкции, тождественные </w:t>
      </w:r>
      <w:proofErr w:type="spellStart"/>
      <w:r>
        <w:t>нечленимому</w:t>
      </w:r>
      <w:proofErr w:type="spellEnd"/>
      <w:r>
        <w:t xml:space="preserve"> предложению).</w:t>
      </w:r>
    </w:p>
    <w:p w:rsidR="000033F2" w:rsidRDefault="000033F2"/>
    <w:sectPr w:rsidR="000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6679"/>
    <w:multiLevelType w:val="singleLevel"/>
    <w:tmpl w:val="1CFEB7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569D15AA"/>
    <w:multiLevelType w:val="singleLevel"/>
    <w:tmpl w:val="9C8C47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58"/>
    <w:rsid w:val="000033F2"/>
    <w:rsid w:val="00583739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E5DD"/>
  <w15:chartTrackingRefBased/>
  <w15:docId w15:val="{ECC1397A-A2E6-48D8-B9AD-83843F2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3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739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7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583739"/>
    <w:pPr>
      <w:tabs>
        <w:tab w:val="left" w:pos="0"/>
      </w:tabs>
      <w:jc w:val="both"/>
    </w:pPr>
  </w:style>
  <w:style w:type="character" w:customStyle="1" w:styleId="a4">
    <w:name w:val="Основной текст Знак"/>
    <w:basedOn w:val="a0"/>
    <w:link w:val="a3"/>
    <w:rsid w:val="005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83739"/>
    <w:pPr>
      <w:tabs>
        <w:tab w:val="left" w:pos="0"/>
      </w:tabs>
      <w:ind w:firstLine="705"/>
      <w:jc w:val="both"/>
    </w:pPr>
  </w:style>
  <w:style w:type="character" w:customStyle="1" w:styleId="a6">
    <w:name w:val="Основной текст с отступом Знак"/>
    <w:basedOn w:val="a0"/>
    <w:link w:val="a5"/>
    <w:rsid w:val="0058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</cp:revision>
  <dcterms:created xsi:type="dcterms:W3CDTF">2020-11-15T14:09:00Z</dcterms:created>
  <dcterms:modified xsi:type="dcterms:W3CDTF">2020-11-15T14:10:00Z</dcterms:modified>
</cp:coreProperties>
</file>