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11" w:rsidRPr="00795411" w:rsidRDefault="0047412E" w:rsidP="00795411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6</w:t>
      </w:r>
    </w:p>
    <w:p w:rsidR="00795411" w:rsidRPr="00795411" w:rsidRDefault="00795411" w:rsidP="00795411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рабочей программе</w:t>
      </w:r>
    </w:p>
    <w:p w:rsidR="00795411" w:rsidRDefault="00795411" w:rsidP="00795411">
      <w:pPr>
        <w:tabs>
          <w:tab w:val="center" w:pos="5037"/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95411" w:rsidRDefault="00795411" w:rsidP="00795411">
      <w:pPr>
        <w:tabs>
          <w:tab w:val="center" w:pos="5037"/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90F81" w:rsidRPr="00F90F81" w:rsidRDefault="00F90F81" w:rsidP="00F90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F8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F90F81" w:rsidRPr="00F90F81" w:rsidRDefault="00F90F81" w:rsidP="00F90F81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pacing w:val="30"/>
          <w:sz w:val="20"/>
          <w:szCs w:val="20"/>
          <w:lang w:eastAsia="ru-RU"/>
        </w:rPr>
      </w:pPr>
      <w:r w:rsidRPr="00F90F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УРАЛЬСКИЙ ГОСУДАРСТВЕННЫЙ ЭКОНОМИЧЕСКИЙ УНИВЕРСИТЕТ</w:t>
      </w:r>
    </w:p>
    <w:p w:rsidR="00F90F81" w:rsidRPr="00F90F81" w:rsidRDefault="00F90F81" w:rsidP="00F90F81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F81" w:rsidRPr="00F90F81" w:rsidRDefault="00F90F81" w:rsidP="00F90F81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F81" w:rsidRPr="00F90F81" w:rsidRDefault="00F90F81" w:rsidP="00F90F81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F81" w:rsidRPr="00F90F81" w:rsidRDefault="00F90F81" w:rsidP="00F90F81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F8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</w:t>
      </w:r>
    </w:p>
    <w:p w:rsidR="00F90F81" w:rsidRPr="00F90F81" w:rsidRDefault="00F90F81" w:rsidP="00F90F8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F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кафедры конкурентного права и антимонопольного регулирования</w:t>
      </w:r>
    </w:p>
    <w:p w:rsidR="00F90F81" w:rsidRPr="00F90F81" w:rsidRDefault="00F90F81" w:rsidP="00F90F8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0F81" w:rsidRPr="00F90F81" w:rsidRDefault="00F90F81" w:rsidP="00F90F8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81" w:rsidRPr="00F90F81" w:rsidRDefault="00F90F81" w:rsidP="00F90F8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81" w:rsidRPr="00F90F81" w:rsidRDefault="00F90F81" w:rsidP="00F90F8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81" w:rsidRPr="00F90F81" w:rsidRDefault="00F90F81" w:rsidP="00F90F8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81" w:rsidRPr="00F90F81" w:rsidRDefault="00F90F81" w:rsidP="00F90F8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90F8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МЕТОДИЧЕСКИЕ РЕКОМЕНДАЦИИ ПО ВЫПОЛНЕНИЮ </w:t>
      </w:r>
    </w:p>
    <w:p w:rsidR="00F90F81" w:rsidRPr="00F90F81" w:rsidRDefault="00F90F81" w:rsidP="00F90F8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F90F81" w:rsidRPr="00F90F81" w:rsidRDefault="00F90F81" w:rsidP="00F90F8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90F8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КОНТРОЛЬНОЙ РАБОТЫ </w:t>
      </w:r>
    </w:p>
    <w:p w:rsidR="00F90F81" w:rsidRPr="00F90F81" w:rsidRDefault="00F90F81" w:rsidP="00F90F8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F90F8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по дисциплине </w:t>
      </w: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Теория государства и права</w:t>
      </w: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90F81" w:rsidRPr="00F90F81" w:rsidRDefault="00F90F81" w:rsidP="00F90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F81" w:rsidRDefault="00F90F81" w:rsidP="00795411">
      <w:pPr>
        <w:tabs>
          <w:tab w:val="center" w:pos="5037"/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90F81" w:rsidRDefault="00F90F81" w:rsidP="00795411">
      <w:pPr>
        <w:tabs>
          <w:tab w:val="center" w:pos="5037"/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90F81" w:rsidRDefault="00F90F81" w:rsidP="00795411">
      <w:pPr>
        <w:tabs>
          <w:tab w:val="center" w:pos="5037"/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95411" w:rsidRPr="00356312" w:rsidRDefault="0047412E" w:rsidP="00795411">
      <w:pPr>
        <w:tabs>
          <w:tab w:val="center" w:pos="5037"/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Методические рекомендации для выполнения контрольной работы</w:t>
      </w:r>
      <w:r w:rsidR="00795411" w:rsidRPr="00356312">
        <w:rPr>
          <w:rFonts w:ascii="Times New Roman" w:eastAsia="Times New Roman" w:hAnsi="Times New Roman" w:cs="Times New Roman"/>
          <w:b/>
          <w:lang w:eastAsia="ru-RU"/>
        </w:rPr>
        <w:t xml:space="preserve"> по дисциплине «Теория государства и права» для студентов заочной формы обучения</w:t>
      </w:r>
      <w:r w:rsidRPr="00474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5411" w:rsidRPr="00E267EE" w:rsidRDefault="00795411" w:rsidP="0079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7412E" w:rsidRPr="009E1FAE" w:rsidRDefault="0047412E" w:rsidP="0047412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студенты, в</w:t>
      </w:r>
      <w:r w:rsidRPr="009E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более эффективной подготовки к сдачи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9E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выполнить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контрольную работу</w:t>
      </w:r>
      <w:r w:rsidRPr="009E1F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основана</w:t>
      </w:r>
      <w:r w:rsidRPr="009E1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усвоении теоретического материала, с учетом изучаемых тем учебной дисциплины и конкретных компетенций, которые студент должен освоить в результате изучения дисциплины</w:t>
      </w:r>
      <w:r w:rsidRPr="0032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412E" w:rsidRPr="00325525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требования к контрольной работе:</w:t>
      </w:r>
    </w:p>
    <w:p w:rsidR="0047412E" w:rsidRPr="00473AEF" w:rsidRDefault="0047412E" w:rsidP="0047412E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должна носить </w:t>
      </w:r>
      <w:r w:rsidRPr="00473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самостоятельный </w:t>
      </w:r>
      <w:r w:rsidRPr="00473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характер. Автор должен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знание темы и </w:t>
      </w:r>
      <w:r w:rsidRPr="0047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умение правильно, коротко и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тко излагать усвоенный материал, делать самостоятельные выводы по разделам.</w:t>
      </w:r>
    </w:p>
    <w:p w:rsidR="0047412E" w:rsidRDefault="0047412E" w:rsidP="0047412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Выбор варианта работы.</w:t>
      </w:r>
      <w:r w:rsidRPr="0032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Контрольная работа представлена двумя разделами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государства</w:t>
      </w:r>
      <w:r w:rsidRPr="00473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права</w:t>
      </w:r>
      <w:r w:rsidRPr="00473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2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каждого раздела необходимо выбрать (по желанию студента) и выполнить одно задание.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</w:t>
      </w:r>
      <w:r w:rsidRPr="00473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может быть зачтена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условии выполнения заданий из двух разделов </w:t>
      </w:r>
      <w:r w:rsidRPr="0032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(один раздел – одно задание). </w:t>
      </w:r>
    </w:p>
    <w:p w:rsidR="0047412E" w:rsidRDefault="0047412E" w:rsidP="0047412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контрольной работы рекомендуется изучить рекомендуемую литературу из ИБК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УрГЭУ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ниже список рекомендуемой литературы).</w:t>
      </w:r>
    </w:p>
    <w:p w:rsidR="0047412E" w:rsidRDefault="0047412E" w:rsidP="0047412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должна обязательно в себя включать: а) титульный лист (Приложение 1); б) содержание с нумерацией страниц; в) выполнение задания из раздела 1 «Теория государства» (теоретический вопрос и практическое задание) и раздела 2 «Теория права» (теоретический вопрос и практическое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задание)  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список использованной литературы.</w:t>
      </w:r>
    </w:p>
    <w:p w:rsidR="0047412E" w:rsidRPr="003605C3" w:rsidRDefault="0047412E" w:rsidP="0047412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оформлению текста. </w:t>
      </w:r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быть написана литературным языком, грамотно и аккуратно, без сокращений. Параметры страницы: поля слева - </w:t>
      </w:r>
      <w:smartTag w:uri="urn:schemas-microsoft-com:office:smarttags" w:element="metricconverter">
        <w:smartTagPr>
          <w:attr w:name="ProductID" w:val="3 см"/>
        </w:smartTagPr>
        <w:r w:rsidRPr="003605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справа - </w:t>
      </w:r>
      <w:smartTag w:uri="urn:schemas-microsoft-com:office:smarttags" w:element="metricconverter">
        <w:smartTagPr>
          <w:attr w:name="ProductID" w:val="1 см"/>
        </w:smartTagPr>
        <w:r w:rsidRPr="003605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см</w:t>
        </w:r>
      </w:smartTag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вверху и </w:t>
      </w:r>
      <w:proofErr w:type="gramStart"/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 -</w:t>
      </w:r>
      <w:proofErr w:type="gramEnd"/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3605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0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Шрифт:</w:t>
      </w:r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5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5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5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кегель (размер) – 14 </w:t>
      </w:r>
      <w:proofErr w:type="spellStart"/>
      <w:r w:rsidRPr="003605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Нумерация страниц выполняется арабскими цифрами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нижней части листа по центру,</w:t>
      </w:r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</w:t>
      </w:r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8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выровнен</w:t>
      </w:r>
      <w:r w:rsidRPr="0038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ширине.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работ не должен превышать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</w:t>
      </w:r>
      <w:r w:rsidRPr="00360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страниц</w:t>
      </w:r>
      <w:r w:rsidRPr="00360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411" w:rsidRPr="00E267EE" w:rsidRDefault="00795411" w:rsidP="0079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412E" w:rsidRDefault="0047412E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795411" w:rsidRPr="00690D78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690D7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Раздел «Теория государства»</w:t>
      </w:r>
    </w:p>
    <w:p w:rsidR="00795411" w:rsidRPr="00BC5C31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C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 1</w:t>
      </w:r>
    </w:p>
    <w:p w:rsidR="00795411" w:rsidRPr="00BC5C3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вопрос: Функции и механизм современного российского государства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задание:</w:t>
      </w:r>
      <w:r w:rsidRPr="00BC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схему «Форма российского государства»</w:t>
      </w:r>
      <w:r w:rsidRPr="00BC5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411" w:rsidRPr="00BC5C31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C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 2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вопрос: Особенности федеративного устройства России</w:t>
      </w:r>
    </w:p>
    <w:p w:rsidR="00795411" w:rsidRPr="00BC5C3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задание: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сравнительную таблицу «Монархия и республика»</w:t>
      </w:r>
    </w:p>
    <w:p w:rsidR="00795411" w:rsidRPr="00BC5C31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 3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вопрос: Форма современного российского государства</w:t>
      </w:r>
    </w:p>
    <w:p w:rsidR="00795411" w:rsidRPr="008D1663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задание:</w:t>
      </w:r>
      <w:r w:rsidRPr="008D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схему «Политический режим»</w:t>
      </w:r>
    </w:p>
    <w:p w:rsidR="00795411" w:rsidRPr="008D1663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Вариант № 4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вопрос: Современное состояние гражданского общества и правового государства.</w:t>
      </w:r>
    </w:p>
    <w:p w:rsidR="00795411" w:rsidRPr="00814397" w:rsidRDefault="00795411" w:rsidP="00795411">
      <w:pPr>
        <w:spacing w:after="0" w:line="240" w:lineRule="auto"/>
        <w:ind w:right="-1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задание:</w:t>
      </w:r>
      <w:r w:rsidRPr="0081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схему «Механизм российского государства»</w:t>
      </w:r>
      <w:r w:rsidRPr="0081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411" w:rsidRPr="00814397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 5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вопрос: Современное состояние российской политической системы.</w:t>
      </w:r>
    </w:p>
    <w:p w:rsidR="00795411" w:rsidRPr="00814397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задание:</w:t>
      </w:r>
      <w:r w:rsidRPr="0081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схему «Органы власти Свердловской области (иного субъекта РФ)».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11" w:rsidRPr="00E32BFC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11" w:rsidRPr="00690D78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690D7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Раздел «Теория права»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11" w:rsidRPr="00814397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 6</w:t>
      </w:r>
    </w:p>
    <w:p w:rsidR="00795411" w:rsidRPr="00BC5C3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</w:t>
      </w:r>
      <w:r w:rsidRPr="00BC5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вопрос:</w:t>
      </w:r>
      <w:r w:rsidRPr="0081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права: понятие, классификация.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задание:</w:t>
      </w:r>
      <w:r w:rsidRPr="0081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определение, найдите в нормативных актах, приведите пример и выпишите: а) учредительные (декларативные) нормы-принципы; б) норму с альтернативной санкцией.</w:t>
      </w:r>
    </w:p>
    <w:p w:rsidR="00795411" w:rsidRPr="00814397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43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7</w:t>
      </w:r>
    </w:p>
    <w:p w:rsidR="00795411" w:rsidRPr="00BC5C3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вопрос:</w:t>
      </w:r>
      <w:r w:rsidRPr="0081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права (на примере РФ)</w:t>
      </w:r>
    </w:p>
    <w:p w:rsidR="00795411" w:rsidRPr="00BC5C3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задание:</w:t>
      </w:r>
      <w:r w:rsidRPr="0081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определение, найдите в нормативных актах, приведите пример и выпишите: а) дефинитивную норму; б) норму с альтернативной диспозицией.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11" w:rsidRPr="00814397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 8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вопрос: Характеристика основных элементов российской правовой системы.</w:t>
      </w:r>
    </w:p>
    <w:p w:rsidR="00795411" w:rsidRPr="00814397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задание:</w:t>
      </w:r>
      <w:r w:rsidRPr="0081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определение, найдите в нормативных актах, приведите пример и выпишите: а) диспозитивную норму; б) простую (абсолютно-определенную) санкцию. 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11" w:rsidRPr="00814397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 9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вопрос: Нормативный правовой акт как основной источник права в РФ</w:t>
      </w:r>
    </w:p>
    <w:p w:rsidR="00795411" w:rsidRPr="00814397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задание:</w:t>
      </w:r>
      <w:r w:rsidRPr="0081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определение, найдите в нормативных актах, приведите пример и выпишите: а) охранительную норму; б) норму с простой диспозицией. </w:t>
      </w:r>
    </w:p>
    <w:p w:rsidR="00795411" w:rsidRPr="00814397" w:rsidRDefault="00795411" w:rsidP="00795411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 10</w:t>
      </w:r>
    </w:p>
    <w:p w:rsidR="0079541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вопрос: Толкование права, его значение для правоприменительной практики.</w:t>
      </w:r>
    </w:p>
    <w:p w:rsidR="00795411" w:rsidRPr="00814397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задание:</w:t>
      </w:r>
      <w:r w:rsidRPr="0081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определение, найдите в нормативных актах, приведите пример и выпишите: 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регулятивную норму; б) норму со сложной </w:t>
      </w:r>
      <w:r w:rsidRPr="0081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диспозицией. </w:t>
      </w:r>
    </w:p>
    <w:p w:rsidR="00795411" w:rsidRPr="00BC5C31" w:rsidRDefault="00795411" w:rsidP="0079541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11" w:rsidRDefault="00795411" w:rsidP="00795411"/>
    <w:p w:rsidR="00795411" w:rsidRDefault="00795411" w:rsidP="00795411"/>
    <w:p w:rsidR="005742DE" w:rsidRDefault="0087622E"/>
    <w:p w:rsidR="0047412E" w:rsidRDefault="0047412E"/>
    <w:p w:rsidR="0047412E" w:rsidRDefault="0047412E"/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Актуальные проблемы теории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студентов вузов, обучающихся по направлению «Юриспруденция» / [Л. А.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Букалерова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 ; отв. ред. Р. В.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Шагиева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- 2-е изд., пересмотр.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Норма: ИНФРА-М, 2019. - 576 с. </w:t>
      </w:r>
      <w:hyperlink r:id="rId5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http://znanium.com/go.php?id=997102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и практикум для прикладного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для студентов вузов, обучающихся по широкому кругу направлений и специальностей: [в 2 томах] / А. П. Альбов [и др.] ; под общ. ред.: А. П. Альбова, С. В. Николюкина ; Финансовый ун-т при Правительстве Рос. Федерации. Т.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часть.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- 134 с. </w:t>
      </w:r>
      <w:hyperlink r:id="rId6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https://www.biblio-online.ru/bcode/434354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и практикум для прикладного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для студентов вузов, обучающихся по широкому кругу направлений и специальностей: [в 2 томах] / А. П. Альбов [и др.] ; под общ. ред. А. П. Альбова, С. В. Николюкина ; Финансовый ун-т при Правительстве Рос. Федерации. Т.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Особенная часть.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- 336 с. </w:t>
      </w:r>
      <w:hyperlink r:id="rId7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https://www.biblio-online.ru/bcode/434355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Антонов, М. В.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и практикум для академического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для студентов вузов, обучающихся по юридическим направлениям / М. В. Антонов.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- 497 с. </w:t>
      </w:r>
      <w:hyperlink r:id="rId8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https://www.biblio-online.ru/bcode/438793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Бялт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С.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вузов / В. С.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Бялт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- 2-е изд.,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- 123 с. </w:t>
      </w:r>
      <w:hyperlink r:id="rId9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https://www.biblio-online.ru/bcode/438099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Бялт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С. Теория государства и права в схемах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для студентов вузов, обучающихся по юридическим направлениям / В. С.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Бялт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- 447 с. </w:t>
      </w:r>
      <w:hyperlink r:id="rId10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https://www.biblio-online.ru/bcode/441879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Власенко, Н.А.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Н. А. Власенко ; Рос. ун-т дружбы народов. - 3-е изд., доп. и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Норма: ИНФРА-М, 2019. - 480 с. </w:t>
      </w:r>
      <w:hyperlink r:id="rId11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http://znanium.com/go.php?id=1007457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Гавриков, В. П.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и практикум для академического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 П. Гавриков.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- 454 с. </w:t>
      </w:r>
      <w:hyperlink r:id="rId12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https://www.biblio-online.ru/bcode/426014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Клепицкая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А.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Т. А.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Клепицкая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- 3-е изд.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РИОР, 2019. - 126 с. </w:t>
      </w:r>
      <w:hyperlink r:id="rId13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http://znanium.com/go.php?id=1010767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Комаров, С. А. Общая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магистратуры : для студентов вузов, обучающихся по юридическим направлениям / С. А. Комаров. - 9-е изд.,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- 506 с. </w:t>
      </w:r>
      <w:hyperlink r:id="rId14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https://www.biblio-online.ru/bcode/438247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Кулапов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Л.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студентов вузов, обучающихся по направлению «Юриспруденция» и специальности «Юриспруденция» / В. Л.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Кулапов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Малько ;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гос. акад. права.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Норма: ИНФРА-М, 2019. - 384 с. </w:t>
      </w:r>
      <w:hyperlink r:id="rId15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http://znanium.com/go.php?id=978542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Марченко, М. Н. Теория государства и права. Элементарный курс [Текст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пособие. - 3.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"Юридическое издательство Норма", 2019. - 304 с. </w:t>
      </w:r>
      <w:hyperlink r:id="rId16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http://znanium.com/go.php?id=1027423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Морозова, Л. А.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Л. А. Морозова. - 6-е изд.,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Норма: ИНФРА-М, 2019. - 464 с. </w:t>
      </w:r>
      <w:hyperlink r:id="rId17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http://znanium.com/go.php?id=995447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Мухаев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 Т.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бакалавров: для студентов вузов, обучающихся по юридическим направлениям и специальностям / Р. Т.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Мухаев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- 3-е изд.,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доп. .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- 585 с. </w:t>
      </w:r>
      <w:hyperlink r:id="rId18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https://www.biblio-online.ru/bcode/426095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Нерсесянц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С. Общая теория права и государства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студентов вузов, обучающихся по специальности "Юриспруденция" / В. С.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Нерсесянц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Ин-т государства и права РАН, Акад. правовой ин-т. - Москва : Норма: ИНФРА-М, 2019. - 560 с. </w:t>
      </w:r>
      <w:hyperlink r:id="rId19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http://znanium.com/go.php?id=990331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Перевалов, В. Д.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и практикум для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для студентов вузов, обучающихся по юридическим направлениям и специальностям / В. Д. Перевалов ; Урал. гос.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ун-т. - 5-е изд.,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Москва :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- 341 с. </w:t>
      </w:r>
      <w:hyperlink r:id="rId20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https://www.biblio-online.ru/bcode/431093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Попова, А. В.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А. В. Попова ; Финансовый ун-т при Правительстве Рос. Федерации.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ИНФРА-М, 2019. - 365 с. </w:t>
      </w:r>
      <w:hyperlink r:id="rId21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http://znanium.com/go.php?id=966282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Протасов, В. Н.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вузов / В. Н. Протасов. - 5-е изд.,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- 192 с. </w:t>
      </w:r>
      <w:hyperlink r:id="rId22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https://www.biblio-online.ru/bcode/431060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Фетюков, Ф. В. Теория государства и права: функции государства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магистратуры : для студентов вузов, обучающихся по юридическим направлениям / Ф. В. Фетюков.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- 141 с. </w:t>
      </w:r>
      <w:hyperlink r:id="rId23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https://www.biblio-online.ru/bcode/442215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лекций: учебник для студентов вузов, обучающихся по специальности и направлению подготовки "Юриспруденция" / Н. И.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Матузов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Воротников, В. Л.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Кулапов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Малько ; Рос. акад. наук, Ин-т государства и права РАН,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фил., Саратов. гос.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акад. . - 3-е изд.,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Норма: ИНФРА-М, 2018. - 640 с. </w:t>
      </w:r>
      <w:hyperlink r:id="rId24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http://znanium.com/go.php?id=914288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студентов вузов, обучающихся по специальности "Юриспруденция" / С. С. Алексеев [и др.] ; отв. ред. В. Д. Перевалов. - 4-е изд.,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Норма: ИНФРА-М, 2018. - 496 с. </w:t>
      </w:r>
      <w:hyperlink r:id="rId25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http://znanium.com/go.php?id=924514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Енгибарян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 В.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Р. В.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Енгибарян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К. Краснов ;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гос. ин-т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отношений (Ун-т) МИД России, Фак. упр. и политики. - 3-е изд., пересмотр. и доп.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Норма: ИНФРА-М, 2018. - 560 с. </w:t>
      </w:r>
      <w:hyperlink r:id="rId26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http://znanium.com/go.php?id=970817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Клепицкая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А.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Т. А.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Клепицкая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- 3-е изд.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РИОР: ИНФРА-М, 2018. - 126 с. </w:t>
      </w:r>
      <w:hyperlink r:id="rId27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http://znanium.com/go.php?id=981151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Радько, Т. Н. Теория государства и права [Текст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бакалавров: для студентов образовательных организаций, обучающихся по направлению подготовки "Юриспруденция", квалификация (степень) "бакалавр" / Т. Н. Радько, В. В. Лазарев, Л. А. Морозова ; М-во образования и науки Рос. Федерации,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акад. им. О. Е.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Кутафина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Проспект, 2018. - 562 с. (2 экз.)</w:t>
      </w:r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Смоленский, М. Б.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студентов учебных заведений, реализующих программу среднего профессионального образования по специальностям 40.02.01 «Право и организация социального обеспечения», 40.02.02 «Правоохранительная деятельность», 40.02.03 «Право и судебное администрирование» / М. Б. Смоленский.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ИНФРА-М, 2018. - 272 с. </w:t>
      </w:r>
      <w:hyperlink r:id="rId28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http://znanium.com/go.php?id=961707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Честнов, И. Л. Теория государства и права [Электронный ресурс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студентов вузов, обучающихся по направлениям подготовки 40.03.01 "Юриспруденция" (квалификация (степень) "бакалавр") / И. Л. Честнов. -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ИНФРА-М, 2018. - 233 с. </w:t>
      </w:r>
      <w:hyperlink r:id="rId29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http://znanium.com/go.php?id=898623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Ягофарова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Инара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Дамировна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Теория государства и права [Электронный ресурс]. Лекция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и признаки государства. Формы государства. - [Екатеринбург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[б. и.], [2018]. </w:t>
      </w:r>
      <w:hyperlink r:id="rId30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http://lib.wbstatic.usue.ru/video/usue_85.mp4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Ягофарова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Инара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Дамировна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Теория государства и права [Электронный ресурс]. Лекция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и признаки государства. Формы государства. - [Екатеринбург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[б. и.], [2018]. </w:t>
      </w:r>
      <w:hyperlink r:id="rId31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http://lib.wbstatic.usue.ru/video/usue_86.mp4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Ягофарова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Инара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Дамировна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Теория государства и права [Электронный ресурс]. Лекция 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(формы) права. - [Екатеринбург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[б. и.], [2018]. </w:t>
      </w:r>
      <w:hyperlink r:id="rId32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http://lib.wbstatic.usue.ru/video/usue_87.mp4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Ягофарова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Инара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Дамировна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Теория государства и права [Электронный ресурс]. Тест 1. - [Екатеринбург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[б. и.], [2018]. </w:t>
      </w:r>
      <w:hyperlink r:id="rId33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http://lib.wbstatic.usue.ru/tests/usue_149.docx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Ягофарова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Инара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Дамировна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Теория государства и права [Электронный ресурс]. Тест 2. - [Екатеринбург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[б. и.], [2018]. </w:t>
      </w:r>
      <w:hyperlink r:id="rId34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http://lib.wbstatic.usue.ru/tests/usue_150.docx</w:t>
        </w:r>
      </w:hyperlink>
    </w:p>
    <w:p w:rsidR="0047412E" w:rsidRPr="00054A79" w:rsidRDefault="0047412E" w:rsidP="0047412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Ягофарова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Инара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Дамировна</w:t>
      </w:r>
      <w:proofErr w:type="spell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Теория государства и права [Электронный ресурс]. Тест 3. - [Екатеринбург</w:t>
      </w:r>
      <w:proofErr w:type="gramStart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05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[б. и.], [2018]. </w:t>
      </w:r>
      <w:hyperlink r:id="rId35" w:tgtFrame="_blank" w:tooltip="читать полный текст" w:history="1">
        <w:r w:rsidRPr="00054A7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http://lib.wbstatic.usue.ru/tests/usue_151.docx</w:t>
        </w:r>
      </w:hyperlink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12E" w:rsidRDefault="0047412E" w:rsidP="00474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1</w:t>
      </w:r>
    </w:p>
    <w:p w:rsidR="0047412E" w:rsidRPr="00F43C9B" w:rsidRDefault="0047412E" w:rsidP="0047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9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70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3.25pt" o:ole="" fillcolor="window">
            <v:imagedata r:id="rId36" o:title=""/>
          </v:shape>
          <o:OLEObject Type="Embed" ProgID="PBrush" ShapeID="_x0000_i1025" DrawAspect="Content" ObjectID="_1647804728" r:id="rId37"/>
        </w:objec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47412E" w:rsidRPr="00F43C9B" w:rsidTr="00C72DCC">
        <w:tc>
          <w:tcPr>
            <w:tcW w:w="9781" w:type="dxa"/>
            <w:tcBorders>
              <w:bottom w:val="thinThickSmallGap" w:sz="24" w:space="0" w:color="auto"/>
            </w:tcBorders>
            <w:shd w:val="clear" w:color="auto" w:fill="auto"/>
          </w:tcPr>
          <w:p w:rsidR="0047412E" w:rsidRPr="00F43C9B" w:rsidRDefault="0047412E" w:rsidP="00C7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6"/>
                <w:sz w:val="24"/>
                <w:szCs w:val="24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b/>
                <w:caps/>
                <w:spacing w:val="-6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47412E" w:rsidRPr="00F43C9B" w:rsidRDefault="0047412E" w:rsidP="00C7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47412E" w:rsidRPr="00F43C9B" w:rsidRDefault="0047412E" w:rsidP="00C7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47412E" w:rsidRPr="00F43C9B" w:rsidRDefault="0047412E" w:rsidP="00C72D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«Уральский государственный экономический университет»</w:t>
            </w:r>
          </w:p>
          <w:p w:rsidR="0047412E" w:rsidRPr="00F43C9B" w:rsidRDefault="0047412E" w:rsidP="00C7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F43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УрГЭУ</w:t>
            </w:r>
            <w:proofErr w:type="spellEnd"/>
            <w:r w:rsidRPr="00F43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47412E" w:rsidRPr="00F43C9B" w:rsidRDefault="0047412E" w:rsidP="0047412E">
      <w:pPr>
        <w:spacing w:after="0" w:line="36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7412E" w:rsidRPr="00F43C9B" w:rsidRDefault="0047412E" w:rsidP="0047412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12E" w:rsidRPr="00F43C9B" w:rsidRDefault="0047412E" w:rsidP="0047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</w:t>
      </w:r>
      <w:r w:rsidRPr="00F43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</w:t>
      </w:r>
    </w:p>
    <w:p w:rsidR="0047412E" w:rsidRPr="00F43C9B" w:rsidRDefault="0047412E" w:rsidP="00474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12E" w:rsidRPr="00F43C9B" w:rsidRDefault="0047412E" w:rsidP="004741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C9B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F43C9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Теория государства и права</w:t>
      </w:r>
      <w:r w:rsidRPr="00F43C9B">
        <w:rPr>
          <w:rFonts w:ascii="Times New Roman" w:hAnsi="Times New Roman" w:cs="Times New Roman"/>
          <w:b/>
          <w:sz w:val="28"/>
          <w:szCs w:val="28"/>
        </w:rPr>
        <w:t>»</w:t>
      </w:r>
    </w:p>
    <w:p w:rsidR="0047412E" w:rsidRPr="00F43C9B" w:rsidRDefault="0047412E" w:rsidP="004741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412E" w:rsidRPr="00F43C9B" w:rsidRDefault="0047412E" w:rsidP="0047412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tbl>
      <w:tblPr>
        <w:tblW w:w="9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9"/>
        <w:gridCol w:w="237"/>
        <w:gridCol w:w="4291"/>
      </w:tblGrid>
      <w:tr w:rsidR="0047412E" w:rsidRPr="00F43C9B" w:rsidTr="00C72DCC">
        <w:trPr>
          <w:trHeight w:val="5463"/>
        </w:trPr>
        <w:tc>
          <w:tcPr>
            <w:tcW w:w="5149" w:type="dxa"/>
            <w:shd w:val="clear" w:color="auto" w:fill="auto"/>
          </w:tcPr>
          <w:p w:rsidR="0047412E" w:rsidRPr="00F43C9B" w:rsidRDefault="0047412E" w:rsidP="00C72D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заочного и очно-заочного обучения</w:t>
            </w:r>
          </w:p>
          <w:p w:rsidR="0047412E" w:rsidRPr="00F43C9B" w:rsidRDefault="0047412E" w:rsidP="00C72DC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12E" w:rsidRPr="00F43C9B" w:rsidRDefault="0047412E" w:rsidP="00C72DC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</w:t>
            </w:r>
          </w:p>
          <w:p w:rsidR="0047412E" w:rsidRPr="00F43C9B" w:rsidRDefault="0047412E" w:rsidP="00C72DCC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38.03.04</w:t>
            </w:r>
            <w:r w:rsidRPr="00F43C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Государственное и муниципальное управление</w:t>
            </w:r>
          </w:p>
          <w:p w:rsidR="0047412E" w:rsidRPr="00F43C9B" w:rsidRDefault="0047412E" w:rsidP="00C7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12E" w:rsidRPr="00F43C9B" w:rsidRDefault="0047412E" w:rsidP="00C72DC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(профиль)</w:t>
            </w:r>
          </w:p>
          <w:p w:rsidR="0087622E" w:rsidRDefault="0087622E" w:rsidP="00C72DC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62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Правовое обеспечение деят</w:t>
            </w:r>
            <w:bookmarkStart w:id="0" w:name="_GoBack"/>
            <w:bookmarkEnd w:id="0"/>
            <w:r w:rsidRPr="008762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ельности государственных и муниципальных органов</w:t>
            </w:r>
          </w:p>
          <w:p w:rsidR="0047412E" w:rsidRPr="00F43C9B" w:rsidRDefault="0047412E" w:rsidP="00C72DC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</w:t>
            </w:r>
          </w:p>
          <w:p w:rsidR="0047412E" w:rsidRPr="00F43C9B" w:rsidRDefault="0047412E" w:rsidP="00C72DC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Конкурентного права и антимонопольного регулирования</w:t>
            </w:r>
          </w:p>
          <w:p w:rsidR="0047412E" w:rsidRPr="00F43C9B" w:rsidRDefault="0047412E" w:rsidP="00C72DC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12E" w:rsidRPr="00F43C9B" w:rsidRDefault="0047412E" w:rsidP="00C72DC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12E" w:rsidRPr="00F43C9B" w:rsidRDefault="0047412E" w:rsidP="00C72DC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12E" w:rsidRPr="00F43C9B" w:rsidRDefault="0047412E" w:rsidP="00C72DC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Оценка: ________________</w:t>
            </w:r>
          </w:p>
        </w:tc>
        <w:tc>
          <w:tcPr>
            <w:tcW w:w="237" w:type="dxa"/>
            <w:shd w:val="clear" w:color="auto" w:fill="auto"/>
          </w:tcPr>
          <w:p w:rsidR="0047412E" w:rsidRPr="00F43C9B" w:rsidRDefault="0047412E" w:rsidP="00C72DC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shd w:val="clear" w:color="auto" w:fill="auto"/>
          </w:tcPr>
          <w:p w:rsidR="0047412E" w:rsidRPr="00F43C9B" w:rsidRDefault="0047412E" w:rsidP="00C72DCC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</w:p>
          <w:p w:rsidR="0047412E" w:rsidRPr="00F43C9B" w:rsidRDefault="0047412E" w:rsidP="00C72DCC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Сидоров Юрий Петрович</w:t>
            </w:r>
          </w:p>
          <w:p w:rsidR="0047412E" w:rsidRPr="00F43C9B" w:rsidRDefault="0047412E" w:rsidP="00C72DC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ГМС-19</w:t>
            </w:r>
          </w:p>
          <w:p w:rsidR="0047412E" w:rsidRPr="00F43C9B" w:rsidRDefault="0047412E" w:rsidP="00C72DC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 w:rsidRPr="00F4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12E" w:rsidRPr="00F43C9B" w:rsidRDefault="0047412E" w:rsidP="00C72DC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3C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Колоткина Оксана Анатольевна, </w:t>
            </w:r>
            <w:proofErr w:type="spellStart"/>
            <w:r w:rsidRPr="00F43C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к.ю.н</w:t>
            </w:r>
            <w:proofErr w:type="spellEnd"/>
            <w:r w:rsidRPr="00F43C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., доцент</w:t>
            </w:r>
          </w:p>
          <w:p w:rsidR="0047412E" w:rsidRPr="00F43C9B" w:rsidRDefault="0047412E" w:rsidP="00C72DC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12E" w:rsidRPr="00F43C9B" w:rsidRDefault="0047412E" w:rsidP="00C72DC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12E" w:rsidRPr="00F43C9B" w:rsidRDefault="0047412E" w:rsidP="00C72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12E" w:rsidRPr="00F43C9B" w:rsidRDefault="0047412E" w:rsidP="0047412E">
      <w:pPr>
        <w:keepNext/>
        <w:spacing w:after="0" w:line="360" w:lineRule="exact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7412E" w:rsidRDefault="0047412E" w:rsidP="0047412E">
      <w:pPr>
        <w:keepNext/>
        <w:spacing w:after="0" w:line="360" w:lineRule="exact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7412E" w:rsidRPr="00F43C9B" w:rsidRDefault="0047412E" w:rsidP="0047412E">
      <w:pPr>
        <w:keepNext/>
        <w:spacing w:after="0" w:line="360" w:lineRule="exact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7412E" w:rsidRPr="00F43C9B" w:rsidRDefault="0047412E" w:rsidP="0047412E">
      <w:pPr>
        <w:keepNext/>
        <w:spacing w:after="0" w:line="360" w:lineRule="exact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7412E" w:rsidRPr="00F43C9B" w:rsidRDefault="0047412E" w:rsidP="0047412E">
      <w:pPr>
        <w:keepNext/>
        <w:spacing w:after="0" w:line="360" w:lineRule="exact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43C9B">
        <w:rPr>
          <w:rFonts w:ascii="Times New Roman" w:eastAsia="Arial Unicode MS" w:hAnsi="Times New Roman" w:cs="Times New Roman"/>
          <w:sz w:val="28"/>
          <w:szCs w:val="28"/>
          <w:lang w:eastAsia="ru-RU"/>
        </w:rPr>
        <w:t>Екатеринбург</w:t>
      </w:r>
    </w:p>
    <w:p w:rsidR="0047412E" w:rsidRDefault="000C7D32" w:rsidP="0047412E">
      <w:pPr>
        <w:spacing w:after="0" w:line="360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7412E" w:rsidRPr="00F4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47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272E"/>
    <w:multiLevelType w:val="hybridMultilevel"/>
    <w:tmpl w:val="39D05C04"/>
    <w:lvl w:ilvl="0" w:tplc="3F8666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713B93"/>
    <w:multiLevelType w:val="multilevel"/>
    <w:tmpl w:val="58B8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A747D"/>
    <w:multiLevelType w:val="multilevel"/>
    <w:tmpl w:val="7F38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11"/>
    <w:rsid w:val="000C7D32"/>
    <w:rsid w:val="00215DE0"/>
    <w:rsid w:val="0047412E"/>
    <w:rsid w:val="005951BE"/>
    <w:rsid w:val="00795411"/>
    <w:rsid w:val="0087622E"/>
    <w:rsid w:val="009E450F"/>
    <w:rsid w:val="00BE46C7"/>
    <w:rsid w:val="00F9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D36A1-58E3-43B0-A102-ECBDFE40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go.php?id=1010767" TargetMode="External"/><Relationship Id="rId18" Type="http://schemas.openxmlformats.org/officeDocument/2006/relationships/hyperlink" Target="https://www.biblio-online.ru/bcode/426095" TargetMode="External"/><Relationship Id="rId26" Type="http://schemas.openxmlformats.org/officeDocument/2006/relationships/hyperlink" Target="http://znanium.com/go.php?id=97081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znanium.com/go.php?id=966282" TargetMode="External"/><Relationship Id="rId34" Type="http://schemas.openxmlformats.org/officeDocument/2006/relationships/hyperlink" Target="http://lib.wbstatic.usue.ru/tests/usue_150.docx" TargetMode="External"/><Relationship Id="rId7" Type="http://schemas.openxmlformats.org/officeDocument/2006/relationships/hyperlink" Target="https://www.biblio-online.ru/bcode/434355" TargetMode="External"/><Relationship Id="rId12" Type="http://schemas.openxmlformats.org/officeDocument/2006/relationships/hyperlink" Target="https://www.biblio-online.ru/bcode/426014" TargetMode="External"/><Relationship Id="rId17" Type="http://schemas.openxmlformats.org/officeDocument/2006/relationships/hyperlink" Target="http://znanium.com/go.php?id=995447" TargetMode="External"/><Relationship Id="rId25" Type="http://schemas.openxmlformats.org/officeDocument/2006/relationships/hyperlink" Target="http://znanium.com/go.php?id=924514" TargetMode="External"/><Relationship Id="rId33" Type="http://schemas.openxmlformats.org/officeDocument/2006/relationships/hyperlink" Target="http://lib.wbstatic.usue.ru/tests/usue_149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go.php?id=1027423" TargetMode="External"/><Relationship Id="rId20" Type="http://schemas.openxmlformats.org/officeDocument/2006/relationships/hyperlink" Target="https://www.biblio-online.ru/bcode/431093" TargetMode="External"/><Relationship Id="rId29" Type="http://schemas.openxmlformats.org/officeDocument/2006/relationships/hyperlink" Target="http://znanium.com/go.php?id=8986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34354" TargetMode="External"/><Relationship Id="rId11" Type="http://schemas.openxmlformats.org/officeDocument/2006/relationships/hyperlink" Target="http://znanium.com/go.php?id=1007457" TargetMode="External"/><Relationship Id="rId24" Type="http://schemas.openxmlformats.org/officeDocument/2006/relationships/hyperlink" Target="http://znanium.com/go.php?id=914288" TargetMode="External"/><Relationship Id="rId32" Type="http://schemas.openxmlformats.org/officeDocument/2006/relationships/hyperlink" Target="http://lib.wbstatic.usue.ru/video/usue_87.mp4" TargetMode="External"/><Relationship Id="rId37" Type="http://schemas.openxmlformats.org/officeDocument/2006/relationships/oleObject" Target="embeddings/oleObject1.bin"/><Relationship Id="rId5" Type="http://schemas.openxmlformats.org/officeDocument/2006/relationships/hyperlink" Target="http://znanium.com/go.php?id=997102" TargetMode="External"/><Relationship Id="rId15" Type="http://schemas.openxmlformats.org/officeDocument/2006/relationships/hyperlink" Target="http://znanium.com/go.php?id=978542" TargetMode="External"/><Relationship Id="rId23" Type="http://schemas.openxmlformats.org/officeDocument/2006/relationships/hyperlink" Target="https://www.biblio-online.ru/bcode/442215" TargetMode="External"/><Relationship Id="rId28" Type="http://schemas.openxmlformats.org/officeDocument/2006/relationships/hyperlink" Target="http://znanium.com/go.php?id=961707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s://www.biblio-online.ru/bcode/441879" TargetMode="External"/><Relationship Id="rId19" Type="http://schemas.openxmlformats.org/officeDocument/2006/relationships/hyperlink" Target="http://znanium.com/go.php?id=990331" TargetMode="External"/><Relationship Id="rId31" Type="http://schemas.openxmlformats.org/officeDocument/2006/relationships/hyperlink" Target="http://lib.wbstatic.usue.ru/video/usue_86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8099" TargetMode="External"/><Relationship Id="rId14" Type="http://schemas.openxmlformats.org/officeDocument/2006/relationships/hyperlink" Target="https://www.biblio-online.ru/bcode/438247" TargetMode="External"/><Relationship Id="rId22" Type="http://schemas.openxmlformats.org/officeDocument/2006/relationships/hyperlink" Target="https://www.biblio-online.ru/bcode/431060" TargetMode="External"/><Relationship Id="rId27" Type="http://schemas.openxmlformats.org/officeDocument/2006/relationships/hyperlink" Target="http://znanium.com/go.php?id=981151" TargetMode="External"/><Relationship Id="rId30" Type="http://schemas.openxmlformats.org/officeDocument/2006/relationships/hyperlink" Target="http://lib.wbstatic.usue.ru/video/usue_85.mp4" TargetMode="External"/><Relationship Id="rId35" Type="http://schemas.openxmlformats.org/officeDocument/2006/relationships/hyperlink" Target="http://lib.wbstatic.usue.ru/tests/usue_151.docx" TargetMode="External"/><Relationship Id="rId8" Type="http://schemas.openxmlformats.org/officeDocument/2006/relationships/hyperlink" Target="https://www.biblio-online.ru/bcode/4387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Колоткина</dc:creator>
  <cp:keywords/>
  <dc:description/>
  <cp:lastModifiedBy>Оксана Колоткина</cp:lastModifiedBy>
  <cp:revision>8</cp:revision>
  <dcterms:created xsi:type="dcterms:W3CDTF">2020-04-07T16:11:00Z</dcterms:created>
  <dcterms:modified xsi:type="dcterms:W3CDTF">2020-04-07T16:46:00Z</dcterms:modified>
</cp:coreProperties>
</file>