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Pr="00C87CCE" w:rsidRDefault="002A45DC" w:rsidP="002A45DC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7CCE">
        <w:rPr>
          <w:rFonts w:ascii="Times New Roman" w:hAnsi="Times New Roman" w:cs="Times New Roman"/>
          <w:noProof/>
        </w:rPr>
        <w:drawing>
          <wp:inline distT="0" distB="0" distL="0" distR="0" wp14:anchorId="55155CEF" wp14:editId="2F9B244D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DC" w:rsidRPr="00C87CCE" w:rsidRDefault="002A45DC" w:rsidP="002A45DC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Кафедра «Гражданского права и процесса»</w:t>
      </w: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A45DC" w:rsidRDefault="002A45DC" w:rsidP="002A45DC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A45DC" w:rsidRDefault="002A45DC" w:rsidP="002A45DC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A45DC" w:rsidRDefault="002A45DC" w:rsidP="002A45DC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2A45DC" w:rsidRDefault="002A45DC" w:rsidP="002A45DC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Международное частное право</w:t>
      </w: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2A45DC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Pr="008B03CE" w:rsidRDefault="002A45DC" w:rsidP="002A45DC">
      <w:pPr>
        <w:jc w:val="center"/>
        <w:rPr>
          <w:rFonts w:eastAsia="Calibri"/>
          <w:i/>
          <w:sz w:val="28"/>
          <w:szCs w:val="28"/>
        </w:rPr>
      </w:pPr>
      <w:r w:rsidRPr="008B03CE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8B03CE">
        <w:rPr>
          <w:rFonts w:ascii="Times New Roman" w:eastAsia="Calibri" w:hAnsi="Times New Roman" w:cs="Times New Roman"/>
          <w:i/>
          <w:sz w:val="28"/>
          <w:szCs w:val="28"/>
        </w:rPr>
        <w:t>40.03.01 «Юриспруденция»</w:t>
      </w:r>
    </w:p>
    <w:p w:rsidR="002A45DC" w:rsidRDefault="002A45DC" w:rsidP="002A4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5DC" w:rsidRPr="008B03CE" w:rsidRDefault="002A45DC" w:rsidP="002A4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3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45DC" w:rsidRPr="00C87CCE" w:rsidRDefault="002A45DC" w:rsidP="002A45D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87CCE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  <w:proofErr w:type="spellEnd"/>
    </w:p>
    <w:p w:rsidR="002A45DC" w:rsidRPr="00C87CCE" w:rsidRDefault="002A45DC" w:rsidP="002A4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Pr="00C87CCE" w:rsidRDefault="002A45DC" w:rsidP="002A45DC">
      <w:pPr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Москва 201</w:t>
      </w:r>
      <w:r>
        <w:rPr>
          <w:rFonts w:ascii="Times New Roman" w:eastAsia="FranklinGothicBook" w:hAnsi="Times New Roman" w:cs="Times New Roman"/>
          <w:b/>
          <w:sz w:val="28"/>
          <w:szCs w:val="28"/>
        </w:rPr>
        <w:t>9</w:t>
      </w: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2A45DC">
      <w:pPr>
        <w:pStyle w:val="a3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2A45DC" w:rsidRDefault="002A45DC" w:rsidP="002A45DC">
      <w:pPr>
        <w:pStyle w:val="a3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2A45DC" w:rsidRPr="006F4BDE" w:rsidRDefault="002A45DC" w:rsidP="002A45DC">
      <w:pPr>
        <w:pStyle w:val="a3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F4BDE">
        <w:rPr>
          <w:rFonts w:ascii="Times New Roman" w:hAnsi="Times New Roman"/>
          <w:color w:val="auto"/>
          <w:sz w:val="26"/>
          <w:szCs w:val="26"/>
        </w:rPr>
        <w:t>СОДЕРЖАНИЕ</w:t>
      </w:r>
    </w:p>
    <w:p w:rsidR="002A45DC" w:rsidRDefault="002A45DC" w:rsidP="002A45DC">
      <w:pPr>
        <w:rPr>
          <w:rFonts w:ascii="Times New Roman" w:hAnsi="Times New Roman" w:cs="Times New Roman"/>
          <w:b/>
          <w:sz w:val="26"/>
          <w:szCs w:val="26"/>
        </w:rPr>
      </w:pPr>
    </w:p>
    <w:p w:rsidR="002A45DC" w:rsidRPr="006F4BDE" w:rsidRDefault="002A45DC" w:rsidP="002A45DC">
      <w:pPr>
        <w:rPr>
          <w:rFonts w:ascii="Times New Roman" w:hAnsi="Times New Roman" w:cs="Times New Roman"/>
          <w:b/>
          <w:sz w:val="26"/>
          <w:szCs w:val="26"/>
        </w:rPr>
      </w:pPr>
    </w:p>
    <w:p w:rsidR="002A45DC" w:rsidRPr="006F4BDE" w:rsidRDefault="002A45DC" w:rsidP="002A45DC">
      <w:pPr>
        <w:rPr>
          <w:rFonts w:ascii="Times New Roman" w:hAnsi="Times New Roman" w:cs="Times New Roman"/>
          <w:b/>
          <w:sz w:val="26"/>
          <w:szCs w:val="26"/>
        </w:rPr>
      </w:pPr>
      <w:r w:rsidRPr="006F4BDE">
        <w:rPr>
          <w:rFonts w:ascii="Times New Roman" w:hAnsi="Times New Roman" w:cs="Times New Roman"/>
          <w:b/>
          <w:sz w:val="26"/>
          <w:szCs w:val="26"/>
        </w:rPr>
        <w:t xml:space="preserve">1. ОБЩИЕ ПОЛОЖЕНИЯ                                                                     </w:t>
      </w:r>
      <w:r w:rsidRPr="006F4BDE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3</w:t>
      </w:r>
    </w:p>
    <w:p w:rsidR="002A45DC" w:rsidRPr="006F4BDE" w:rsidRDefault="002A45DC" w:rsidP="002A45DC">
      <w:pPr>
        <w:rPr>
          <w:rFonts w:ascii="Times New Roman" w:hAnsi="Times New Roman" w:cs="Times New Roman"/>
          <w:b/>
          <w:sz w:val="26"/>
          <w:szCs w:val="26"/>
        </w:rPr>
      </w:pPr>
      <w:r w:rsidRPr="006F4BDE">
        <w:rPr>
          <w:rFonts w:ascii="Times New Roman" w:hAnsi="Times New Roman" w:cs="Times New Roman"/>
          <w:b/>
          <w:sz w:val="26"/>
          <w:szCs w:val="26"/>
        </w:rPr>
        <w:t>2. ЗАДАНИЯ ДЛЯ ВЫПОЛНЕНИЯ РЕЙТИНГОВОЙ РАБОТЫ</w:t>
      </w:r>
      <w:r w:rsidRPr="006F4BDE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3</w:t>
      </w:r>
    </w:p>
    <w:p w:rsidR="002A45DC" w:rsidRPr="006F4BDE" w:rsidRDefault="002A45DC" w:rsidP="002A45DC">
      <w:pPr>
        <w:rPr>
          <w:rFonts w:ascii="Times New Roman" w:hAnsi="Times New Roman" w:cs="Times New Roman"/>
          <w:b/>
          <w:sz w:val="26"/>
          <w:szCs w:val="26"/>
        </w:rPr>
      </w:pPr>
      <w:r w:rsidRPr="006F4BDE">
        <w:rPr>
          <w:rFonts w:ascii="Times New Roman" w:hAnsi="Times New Roman" w:cs="Times New Roman"/>
          <w:b/>
          <w:sz w:val="26"/>
          <w:szCs w:val="26"/>
        </w:rPr>
        <w:t>3. РЕКОМЕНДАЦИИ ПО ВЫПОЛНЕНИЮ РЕЙТИНГОВОЙ РАБОТЫ         6</w:t>
      </w:r>
    </w:p>
    <w:p w:rsidR="002A45DC" w:rsidRPr="006F4BDE" w:rsidRDefault="002A45DC" w:rsidP="002A45DC">
      <w:pPr>
        <w:rPr>
          <w:rFonts w:ascii="Times New Roman" w:hAnsi="Times New Roman" w:cs="Times New Roman"/>
          <w:b/>
          <w:sz w:val="26"/>
          <w:szCs w:val="26"/>
        </w:rPr>
      </w:pPr>
      <w:r w:rsidRPr="006F4BDE">
        <w:rPr>
          <w:rFonts w:ascii="Times New Roman" w:hAnsi="Times New Roman" w:cs="Times New Roman"/>
          <w:b/>
          <w:sz w:val="26"/>
          <w:szCs w:val="26"/>
        </w:rPr>
        <w:t>4. ТРЕБОВАНИЯ К ОФОРМЛЕНИЮ РЕЙТИНГОВОЙ РАБОТЫ</w:t>
      </w:r>
      <w:r w:rsidRPr="006F4BDE">
        <w:rPr>
          <w:rFonts w:ascii="Times New Roman" w:hAnsi="Times New Roman" w:cs="Times New Roman"/>
          <w:b/>
          <w:sz w:val="26"/>
          <w:szCs w:val="26"/>
        </w:rPr>
        <w:tab/>
        <w:t xml:space="preserve">          7  </w:t>
      </w:r>
    </w:p>
    <w:p w:rsidR="002A45DC" w:rsidRPr="006F4BDE" w:rsidRDefault="002A45DC" w:rsidP="002A45DC">
      <w:pPr>
        <w:rPr>
          <w:rFonts w:ascii="Times New Roman" w:hAnsi="Times New Roman" w:cs="Times New Roman"/>
          <w:b/>
          <w:sz w:val="26"/>
          <w:szCs w:val="26"/>
        </w:rPr>
      </w:pPr>
      <w:r w:rsidRPr="006F4BDE">
        <w:rPr>
          <w:rFonts w:ascii="Times New Roman" w:hAnsi="Times New Roman" w:cs="Times New Roman"/>
          <w:b/>
          <w:sz w:val="26"/>
          <w:szCs w:val="26"/>
        </w:rPr>
        <w:t>5. КРИТЕРИИ ОЦЕНКИ РЕЙТИНГОВОЙ РАБОТЫ</w:t>
      </w:r>
      <w:r w:rsidRPr="006F4BDE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7</w:t>
      </w:r>
    </w:p>
    <w:p w:rsidR="002A45DC" w:rsidRPr="006F4BDE" w:rsidRDefault="002A45DC" w:rsidP="002A45DC">
      <w:pPr>
        <w:rPr>
          <w:rFonts w:ascii="Times New Roman" w:hAnsi="Times New Roman" w:cs="Times New Roman"/>
          <w:b/>
          <w:sz w:val="26"/>
          <w:szCs w:val="26"/>
        </w:rPr>
      </w:pPr>
      <w:r w:rsidRPr="006F4BDE">
        <w:rPr>
          <w:rFonts w:ascii="Times New Roman" w:hAnsi="Times New Roman" w:cs="Times New Roman"/>
          <w:b/>
          <w:sz w:val="26"/>
          <w:szCs w:val="26"/>
        </w:rPr>
        <w:t>6. ПРИЛОЖЕНИЯ……………………………………………………………………. 9</w:t>
      </w: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5DC" w:rsidRDefault="002A45DC" w:rsidP="002A45DC">
      <w:pPr>
        <w:keepNext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5DC" w:rsidRPr="00B02A2A" w:rsidRDefault="002A45DC" w:rsidP="002A45DC">
      <w:pPr>
        <w:keepNext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A2A">
        <w:rPr>
          <w:rFonts w:ascii="Times New Roman" w:hAnsi="Times New Roman" w:cs="Times New Roman"/>
          <w:b/>
          <w:sz w:val="28"/>
          <w:szCs w:val="28"/>
        </w:rPr>
        <w:t>1.   ОБЩИЕ ПОЛОЖЕНИЯ</w:t>
      </w:r>
    </w:p>
    <w:p w:rsidR="002A45DC" w:rsidRDefault="002A45DC" w:rsidP="002A45DC">
      <w:pPr>
        <w:pStyle w:val="a6"/>
        <w:keepNext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</w:p>
    <w:p w:rsidR="002A45DC" w:rsidRPr="00C87CCE" w:rsidRDefault="002A45DC" w:rsidP="002A45DC">
      <w:pPr>
        <w:pStyle w:val="a6"/>
        <w:keepNext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r w:rsidRPr="00C87CCE">
        <w:rPr>
          <w:spacing w:val="-4"/>
          <w:sz w:val="28"/>
          <w:szCs w:val="28"/>
        </w:rPr>
        <w:t xml:space="preserve">Рейтинговая работа по дисциплине </w:t>
      </w:r>
      <w:proofErr w:type="gramStart"/>
      <w:r w:rsidRPr="00C87CCE">
        <w:rPr>
          <w:spacing w:val="-4"/>
          <w:sz w:val="28"/>
          <w:szCs w:val="28"/>
        </w:rPr>
        <w:t>выполняется обучающимся в ходе самостоятельной работы и является</w:t>
      </w:r>
      <w:proofErr w:type="gramEnd"/>
      <w:r w:rsidRPr="00C87CCE">
        <w:rPr>
          <w:spacing w:val="-4"/>
          <w:sz w:val="28"/>
          <w:szCs w:val="28"/>
        </w:rPr>
        <w:t xml:space="preserve"> обязательным элементом </w:t>
      </w:r>
      <w:proofErr w:type="spellStart"/>
      <w:r w:rsidRPr="00C87CCE">
        <w:rPr>
          <w:spacing w:val="-4"/>
          <w:sz w:val="28"/>
          <w:szCs w:val="28"/>
        </w:rPr>
        <w:t>балльно</w:t>
      </w:r>
      <w:proofErr w:type="spellEnd"/>
      <w:r w:rsidRPr="00C87CCE">
        <w:rPr>
          <w:spacing w:val="-4"/>
          <w:sz w:val="28"/>
          <w:szCs w:val="28"/>
        </w:rPr>
        <w:t>-рейтинговой системы (БРС) Университета.</w:t>
      </w:r>
    </w:p>
    <w:p w:rsidR="002A45DC" w:rsidRPr="00C87CCE" w:rsidRDefault="002A45DC" w:rsidP="002A45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CE">
        <w:rPr>
          <w:rFonts w:ascii="Times New Roman" w:hAnsi="Times New Roman" w:cs="Times New Roman"/>
          <w:b/>
          <w:sz w:val="28"/>
          <w:szCs w:val="28"/>
        </w:rPr>
        <w:t xml:space="preserve">Рейтинговая работа  – </w:t>
      </w: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Pr="00C87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5DC" w:rsidRPr="00D86DD9" w:rsidRDefault="002A45DC" w:rsidP="002A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D9">
        <w:rPr>
          <w:rFonts w:ascii="Times New Roman" w:hAnsi="Times New Roman" w:cs="Times New Roman"/>
          <w:sz w:val="28"/>
          <w:szCs w:val="28"/>
        </w:rPr>
        <w:t>Контрольная работа представляет собой</w:t>
      </w:r>
      <w:r w:rsidRPr="00D86DD9">
        <w:rPr>
          <w:rFonts w:ascii="Times New Roman" w:hAnsi="Times New Roman" w:cs="Times New Roman"/>
          <w:bCs/>
          <w:sz w:val="28"/>
          <w:szCs w:val="28"/>
        </w:rPr>
        <w:t xml:space="preserve"> систематическое достаточно</w:t>
      </w:r>
      <w:r w:rsidRPr="00D86DD9">
        <w:rPr>
          <w:rFonts w:ascii="Times New Roman" w:hAnsi="Times New Roman" w:cs="Times New Roman"/>
          <w:sz w:val="28"/>
          <w:szCs w:val="28"/>
        </w:rPr>
        <w:t xml:space="preserve"> полное изложение соответствующего вопроса на основе определённого минимума источников и решение нескольких задач (казусов).</w:t>
      </w:r>
    </w:p>
    <w:p w:rsidR="002A45DC" w:rsidRPr="009836CF" w:rsidRDefault="002A45DC" w:rsidP="002A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bCs/>
          <w:sz w:val="28"/>
          <w:szCs w:val="28"/>
        </w:rPr>
        <w:t>Подготовка контрольной работы является составной частью учебного процесса, одной из</w:t>
      </w:r>
      <w:r w:rsidRPr="009836CF">
        <w:rPr>
          <w:rFonts w:ascii="Times New Roman" w:hAnsi="Times New Roman" w:cs="Times New Roman"/>
          <w:sz w:val="28"/>
          <w:szCs w:val="28"/>
        </w:rPr>
        <w:t xml:space="preserve"> основных форм самостоятельной работы обучающегося. Она помогает </w:t>
      </w:r>
      <w:proofErr w:type="gramStart"/>
      <w:r w:rsidRPr="009836C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836CF">
        <w:rPr>
          <w:rFonts w:ascii="Times New Roman" w:hAnsi="Times New Roman" w:cs="Times New Roman"/>
          <w:sz w:val="28"/>
          <w:szCs w:val="28"/>
        </w:rPr>
        <w:t xml:space="preserve"> в приобретении навыков работы над первоисточниками,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9836CF">
        <w:rPr>
          <w:rFonts w:ascii="Times New Roman" w:hAnsi="Times New Roman" w:cs="Times New Roman"/>
          <w:sz w:val="28"/>
          <w:szCs w:val="28"/>
        </w:rPr>
        <w:t>, овладении приёмами изучения научной литературы, умении выделять в них главное, анализировать, обобщать собранный материал, логически и литературно грамотно его излагать.</w:t>
      </w:r>
    </w:p>
    <w:p w:rsidR="002A45DC" w:rsidRPr="009836CF" w:rsidRDefault="002A45DC" w:rsidP="002A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 xml:space="preserve">Рейтинговая работа в </w:t>
      </w:r>
      <w:proofErr w:type="gramStart"/>
      <w:r w:rsidRPr="009836C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836CF">
        <w:rPr>
          <w:rFonts w:ascii="Times New Roman" w:hAnsi="Times New Roman" w:cs="Times New Roman"/>
          <w:sz w:val="28"/>
          <w:szCs w:val="28"/>
        </w:rPr>
        <w:t xml:space="preserve"> контрольной работы состоит из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9836CF">
        <w:rPr>
          <w:rFonts w:ascii="Times New Roman" w:hAnsi="Times New Roman" w:cs="Times New Roman"/>
          <w:sz w:val="28"/>
          <w:szCs w:val="28"/>
        </w:rPr>
        <w:t xml:space="preserve"> практических задач (казусов). Решение задач контрольной работы рассчитано на обретение навыков правильного применения полученных теоретических знаний в конкретных </w:t>
      </w:r>
      <w:proofErr w:type="gramStart"/>
      <w:r w:rsidRPr="009836CF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развитие профессиональных компетенций в целом</w:t>
      </w:r>
      <w:r w:rsidRPr="00983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5DC" w:rsidRPr="009836CF" w:rsidRDefault="002A45DC" w:rsidP="002A45D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 xml:space="preserve">Задание для контрольной работы разработано в четырёх вариантах. </w:t>
      </w:r>
      <w:r w:rsidRPr="009836CF">
        <w:rPr>
          <w:rFonts w:ascii="Times New Roman" w:hAnsi="Times New Roman" w:cs="Times New Roman"/>
          <w:b/>
          <w:sz w:val="28"/>
          <w:szCs w:val="28"/>
        </w:rPr>
        <w:t>Выбор варианта контрольной работы по начальной букве фамилии</w:t>
      </w:r>
    </w:p>
    <w:p w:rsidR="002A45DC" w:rsidRPr="009836CF" w:rsidRDefault="002A45DC" w:rsidP="002A45D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1 – «А» - «Ж»</w:t>
      </w:r>
    </w:p>
    <w:p w:rsidR="002A45DC" w:rsidRPr="009836CF" w:rsidRDefault="002A45DC" w:rsidP="002A45D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2 – «З» - «О»</w:t>
      </w:r>
    </w:p>
    <w:p w:rsidR="002A45DC" w:rsidRPr="009836CF" w:rsidRDefault="002A45DC" w:rsidP="002A45D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3 – «П» - «Х»</w:t>
      </w:r>
    </w:p>
    <w:p w:rsidR="002A45DC" w:rsidRPr="009836CF" w:rsidRDefault="002A45DC" w:rsidP="002A45D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4 – «Ц» - «Я»</w:t>
      </w:r>
    </w:p>
    <w:p w:rsidR="002A45DC" w:rsidRPr="009836CF" w:rsidRDefault="002A45DC" w:rsidP="002A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5DC" w:rsidRPr="00C87CCE" w:rsidRDefault="002A45DC" w:rsidP="002A45D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5DC" w:rsidRDefault="002A45DC" w:rsidP="002A45D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Pr="00C87CCE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 РЕЙТИНГОВОЙ РАБОТЫ</w:t>
      </w:r>
    </w:p>
    <w:p w:rsidR="002A45DC" w:rsidRDefault="002A45DC" w:rsidP="00D34848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34848" w:rsidRPr="004354ED" w:rsidRDefault="00D34848" w:rsidP="00D3484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ED">
        <w:rPr>
          <w:rFonts w:ascii="Times New Roman" w:hAnsi="Times New Roman" w:cs="Times New Roman"/>
          <w:b/>
          <w:sz w:val="28"/>
          <w:szCs w:val="28"/>
        </w:rPr>
        <w:t>Вариант 1 – «А» - «Ж»</w:t>
      </w:r>
    </w:p>
    <w:p w:rsidR="00D34848" w:rsidRPr="004354ED" w:rsidRDefault="00D34848" w:rsidP="00D3484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ED">
        <w:rPr>
          <w:rFonts w:ascii="Times New Roman" w:hAnsi="Times New Roman" w:cs="Times New Roman"/>
          <w:b/>
          <w:sz w:val="28"/>
          <w:szCs w:val="28"/>
        </w:rPr>
        <w:t>Вариант 2 – «З» - «О»</w:t>
      </w:r>
    </w:p>
    <w:p w:rsidR="00D34848" w:rsidRPr="004354ED" w:rsidRDefault="00D34848" w:rsidP="00D3484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ED">
        <w:rPr>
          <w:rFonts w:ascii="Times New Roman" w:hAnsi="Times New Roman" w:cs="Times New Roman"/>
          <w:b/>
          <w:sz w:val="28"/>
          <w:szCs w:val="28"/>
        </w:rPr>
        <w:t>Вариант 3 – «П» - «Х»</w:t>
      </w:r>
    </w:p>
    <w:p w:rsidR="00D34848" w:rsidRPr="004354ED" w:rsidRDefault="00D34848" w:rsidP="00D3484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ED">
        <w:rPr>
          <w:rFonts w:ascii="Times New Roman" w:hAnsi="Times New Roman" w:cs="Times New Roman"/>
          <w:b/>
          <w:sz w:val="28"/>
          <w:szCs w:val="28"/>
        </w:rPr>
        <w:t>Вариант 4 – «Ц» - «Я»</w:t>
      </w:r>
    </w:p>
    <w:p w:rsidR="00D34848" w:rsidRPr="004354ED" w:rsidRDefault="00D34848" w:rsidP="00D34848">
      <w:pPr>
        <w:pStyle w:val="3"/>
        <w:spacing w:after="0"/>
        <w:ind w:firstLine="709"/>
        <w:rPr>
          <w:sz w:val="28"/>
          <w:szCs w:val="28"/>
        </w:rPr>
      </w:pPr>
    </w:p>
    <w:p w:rsidR="00D34848" w:rsidRPr="004354ED" w:rsidRDefault="00D34848" w:rsidP="00D34848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1 (</w:t>
      </w:r>
      <w:r w:rsidRPr="004354ED">
        <w:rPr>
          <w:rFonts w:ascii="Times New Roman" w:hAnsi="Times New Roman" w:cs="Times New Roman"/>
          <w:b/>
          <w:sz w:val="28"/>
          <w:szCs w:val="28"/>
        </w:rPr>
        <w:t>«А» - «Ж»)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354ED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 xml:space="preserve">АО (РФ) и испанская фирма заключили контракт о поставке последней  российскому контрагенту двух партий рыбных консервов.  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>Первая партия товара была поставлена в срок, однако АО (</w:t>
      </w:r>
      <w:proofErr w:type="gramStart"/>
      <w:r w:rsidRPr="004354ED">
        <w:rPr>
          <w:szCs w:val="28"/>
        </w:rPr>
        <w:t xml:space="preserve">РФ) </w:t>
      </w:r>
      <w:proofErr w:type="gramEnd"/>
      <w:r w:rsidRPr="004354ED">
        <w:rPr>
          <w:szCs w:val="28"/>
        </w:rPr>
        <w:t>поста</w:t>
      </w:r>
      <w:r w:rsidRPr="004354ED">
        <w:rPr>
          <w:szCs w:val="28"/>
        </w:rPr>
        <w:t>в</w:t>
      </w:r>
      <w:r w:rsidRPr="004354ED">
        <w:rPr>
          <w:szCs w:val="28"/>
        </w:rPr>
        <w:t xml:space="preserve">ленный товар не оплатила. 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lastRenderedPageBreak/>
        <w:t xml:space="preserve">Испанская фирма предъявила иск в суд своей страны. 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 xml:space="preserve">У суда возник </w:t>
      </w:r>
      <w:proofErr w:type="gramStart"/>
      <w:r w:rsidRPr="004354ED">
        <w:rPr>
          <w:szCs w:val="28"/>
        </w:rPr>
        <w:t>вопрос</w:t>
      </w:r>
      <w:proofErr w:type="gramEnd"/>
      <w:r w:rsidRPr="004354ED">
        <w:rPr>
          <w:szCs w:val="28"/>
        </w:rPr>
        <w:t xml:space="preserve">: право </w:t>
      </w:r>
      <w:proofErr w:type="gramStart"/>
      <w:r w:rsidRPr="004354ED">
        <w:rPr>
          <w:szCs w:val="28"/>
        </w:rPr>
        <w:t>какой</w:t>
      </w:r>
      <w:proofErr w:type="gramEnd"/>
      <w:r w:rsidRPr="004354ED">
        <w:rPr>
          <w:szCs w:val="28"/>
        </w:rPr>
        <w:t xml:space="preserve"> страны следует применять к отнош</w:t>
      </w:r>
      <w:r w:rsidRPr="004354ED">
        <w:rPr>
          <w:szCs w:val="28"/>
        </w:rPr>
        <w:t>е</w:t>
      </w:r>
      <w:r w:rsidRPr="004354ED">
        <w:rPr>
          <w:szCs w:val="28"/>
        </w:rPr>
        <w:t xml:space="preserve">ниям сторон по этому контракту. Обе стороны: РФ и Испания – </w:t>
      </w:r>
      <w:proofErr w:type="gramStart"/>
      <w:r w:rsidRPr="004354ED">
        <w:rPr>
          <w:szCs w:val="28"/>
        </w:rPr>
        <w:t>являются участниками Венской Конвенции о договорах международной купли-продажи т</w:t>
      </w:r>
      <w:r w:rsidRPr="004354ED">
        <w:rPr>
          <w:szCs w:val="28"/>
        </w:rPr>
        <w:t>о</w:t>
      </w:r>
      <w:r w:rsidRPr="004354ED">
        <w:rPr>
          <w:szCs w:val="28"/>
        </w:rPr>
        <w:t>варов от 11 апреля 1980 года и в контракте сделали</w:t>
      </w:r>
      <w:proofErr w:type="gramEnd"/>
      <w:r w:rsidRPr="004354ED">
        <w:rPr>
          <w:szCs w:val="28"/>
        </w:rPr>
        <w:t xml:space="preserve"> ссылку на неё. 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i/>
          <w:sz w:val="28"/>
          <w:szCs w:val="28"/>
          <w:u w:val="single"/>
        </w:rPr>
        <w:t>Вопрос: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К</w:t>
      </w:r>
      <w:r w:rsidRPr="004354ED">
        <w:rPr>
          <w:rFonts w:ascii="Times New Roman" w:hAnsi="Times New Roman" w:cs="Times New Roman"/>
          <w:sz w:val="28"/>
          <w:szCs w:val="28"/>
        </w:rPr>
        <w:t>а</w:t>
      </w:r>
      <w:r w:rsidRPr="004354ED">
        <w:rPr>
          <w:rFonts w:ascii="Times New Roman" w:hAnsi="Times New Roman" w:cs="Times New Roman"/>
          <w:sz w:val="28"/>
          <w:szCs w:val="28"/>
        </w:rPr>
        <w:t>кой вывод должен сделать суд о применимом праве?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bookmark9"/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bookmark33"/>
      <w:bookmarkStart w:id="3" w:name="bookmark11"/>
      <w:bookmarkEnd w:id="1"/>
      <w:r w:rsidRPr="004354ED">
        <w:rPr>
          <w:rFonts w:ascii="Times New Roman" w:hAnsi="Times New Roman" w:cs="Times New Roman"/>
          <w:b/>
          <w:sz w:val="28"/>
          <w:szCs w:val="28"/>
        </w:rPr>
        <w:t>Задача  2</w:t>
      </w:r>
      <w:bookmarkEnd w:id="2"/>
      <w:r w:rsidRPr="004354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 xml:space="preserve">АО (РФ) оспаривало в Международном коммерческом арбитражном суде при ТПП РФ правоспособность своего контрагента –  корпорации (США) при заключении арбитражного соглашения, устав которой был зарегистрирован в США. 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i/>
          <w:sz w:val="28"/>
          <w:szCs w:val="28"/>
          <w:u w:val="single"/>
        </w:rPr>
        <w:t>Вопрос:</w:t>
      </w:r>
      <w:r w:rsidRPr="00435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4354ED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4354ED">
        <w:rPr>
          <w:rFonts w:ascii="Times New Roman" w:hAnsi="Times New Roman" w:cs="Times New Roman"/>
          <w:sz w:val="28"/>
          <w:szCs w:val="28"/>
        </w:rPr>
        <w:t xml:space="preserve"> какого государства должен  применить суд?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34848" w:rsidRPr="004354ED" w:rsidRDefault="00D34848" w:rsidP="00D34848">
      <w:pPr>
        <w:pStyle w:val="Normal1"/>
        <w:widowControl w:val="0"/>
        <w:ind w:left="360" w:right="-239" w:firstLine="0"/>
        <w:rPr>
          <w:szCs w:val="28"/>
        </w:rPr>
      </w:pPr>
      <w:r w:rsidRPr="004354ED">
        <w:rPr>
          <w:b/>
          <w:szCs w:val="28"/>
        </w:rPr>
        <w:t>Задача 3.</w:t>
      </w:r>
      <w:r w:rsidRPr="004354ED">
        <w:rPr>
          <w:szCs w:val="28"/>
        </w:rPr>
        <w:t xml:space="preserve"> 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>Проживающая в России  гражданка Украины обратилась в городской суд с иском о расторжении брака со своим мужем, проживающим на Украине, к</w:t>
      </w:r>
      <w:r w:rsidRPr="004354ED">
        <w:rPr>
          <w:szCs w:val="28"/>
        </w:rPr>
        <w:t>о</w:t>
      </w:r>
      <w:r w:rsidRPr="004354ED">
        <w:rPr>
          <w:szCs w:val="28"/>
        </w:rPr>
        <w:t xml:space="preserve">торый также является гражданином Украины. 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i/>
          <w:sz w:val="28"/>
          <w:szCs w:val="28"/>
          <w:u w:val="single"/>
        </w:rPr>
        <w:t>Вопрос: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 xml:space="preserve">Какое законодательство </w:t>
      </w:r>
      <w:proofErr w:type="gramStart"/>
      <w:r w:rsidRPr="004354ED">
        <w:rPr>
          <w:szCs w:val="28"/>
        </w:rPr>
        <w:t>и</w:t>
      </w:r>
      <w:proofErr w:type="gramEnd"/>
      <w:r w:rsidRPr="004354ED">
        <w:rPr>
          <w:szCs w:val="28"/>
        </w:rPr>
        <w:t xml:space="preserve"> какие нормы международных договоров, де</w:t>
      </w:r>
      <w:r w:rsidRPr="004354ED">
        <w:rPr>
          <w:szCs w:val="28"/>
        </w:rPr>
        <w:t>й</w:t>
      </w:r>
      <w:r w:rsidRPr="004354ED">
        <w:rPr>
          <w:szCs w:val="28"/>
        </w:rPr>
        <w:t>ствующие в отношениях между Россией и Украиной, должен применить горо</w:t>
      </w:r>
      <w:r w:rsidRPr="004354ED">
        <w:rPr>
          <w:szCs w:val="28"/>
        </w:rPr>
        <w:t>д</w:t>
      </w:r>
      <w:r w:rsidRPr="004354ED">
        <w:rPr>
          <w:szCs w:val="28"/>
        </w:rPr>
        <w:t>ской суд при  вынесении решение о расторжении брака?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A45DC" w:rsidRDefault="002A45DC" w:rsidP="00D3484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48" w:rsidRPr="004354ED" w:rsidRDefault="00D34848" w:rsidP="00D3484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b/>
          <w:sz w:val="28"/>
          <w:szCs w:val="28"/>
          <w:u w:val="single"/>
        </w:rPr>
        <w:t>Вариант 2 – «З» - «О»</w:t>
      </w:r>
    </w:p>
    <w:p w:rsidR="00D34848" w:rsidRPr="004354ED" w:rsidRDefault="00D34848" w:rsidP="00D34848">
      <w:pPr>
        <w:pStyle w:val="Normal1"/>
        <w:widowControl w:val="0"/>
        <w:ind w:left="360" w:right="-239" w:firstLine="0"/>
        <w:rPr>
          <w:szCs w:val="28"/>
        </w:rPr>
      </w:pPr>
      <w:r w:rsidRPr="004354ED">
        <w:rPr>
          <w:b/>
          <w:szCs w:val="28"/>
        </w:rPr>
        <w:t>Задача 1.</w:t>
      </w:r>
      <w:r w:rsidRPr="004354ED">
        <w:rPr>
          <w:szCs w:val="28"/>
        </w:rPr>
        <w:t xml:space="preserve"> 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Между украинской и российской авиакомпаниями был заключен дог</w:t>
      </w:r>
      <w:r w:rsidRPr="004354ED">
        <w:rPr>
          <w:rFonts w:ascii="Times New Roman" w:hAnsi="Times New Roman" w:cs="Times New Roman"/>
          <w:sz w:val="28"/>
          <w:szCs w:val="28"/>
        </w:rPr>
        <w:t>о</w:t>
      </w:r>
      <w:r w:rsidRPr="004354ED">
        <w:rPr>
          <w:rFonts w:ascii="Times New Roman" w:hAnsi="Times New Roman" w:cs="Times New Roman"/>
          <w:sz w:val="28"/>
          <w:szCs w:val="28"/>
        </w:rPr>
        <w:t>вор аренды. По условиям договора российская сторона обязалась предост</w:t>
      </w:r>
      <w:r w:rsidRPr="004354ED">
        <w:rPr>
          <w:rFonts w:ascii="Times New Roman" w:hAnsi="Times New Roman" w:cs="Times New Roman"/>
          <w:sz w:val="28"/>
          <w:szCs w:val="28"/>
        </w:rPr>
        <w:t>а</w:t>
      </w:r>
      <w:r w:rsidRPr="004354ED">
        <w:rPr>
          <w:rFonts w:ascii="Times New Roman" w:hAnsi="Times New Roman" w:cs="Times New Roman"/>
          <w:sz w:val="28"/>
          <w:szCs w:val="28"/>
        </w:rPr>
        <w:t>вить контрагенту в аренду вертолеты. Арендная плата должна была перечисляться ежеква</w:t>
      </w:r>
      <w:r w:rsidRPr="004354ED">
        <w:rPr>
          <w:rFonts w:ascii="Times New Roman" w:hAnsi="Times New Roman" w:cs="Times New Roman"/>
          <w:sz w:val="28"/>
          <w:szCs w:val="28"/>
        </w:rPr>
        <w:t>р</w:t>
      </w:r>
      <w:r w:rsidRPr="004354ED">
        <w:rPr>
          <w:rFonts w:ascii="Times New Roman" w:hAnsi="Times New Roman" w:cs="Times New Roman"/>
          <w:sz w:val="28"/>
          <w:szCs w:val="28"/>
        </w:rPr>
        <w:t xml:space="preserve">тально. 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В договор был включен пункт о том, что вопросы, неурегулированные договором, регулируются нормами гражданского законодательства РФ.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Российская авиакомпания обратилась в суд с иском  о взыскании з</w:t>
      </w:r>
      <w:r w:rsidRPr="004354ED">
        <w:rPr>
          <w:rFonts w:ascii="Times New Roman" w:hAnsi="Times New Roman" w:cs="Times New Roman"/>
          <w:sz w:val="28"/>
          <w:szCs w:val="28"/>
        </w:rPr>
        <w:t>а</w:t>
      </w:r>
      <w:r w:rsidRPr="004354ED">
        <w:rPr>
          <w:rFonts w:ascii="Times New Roman" w:hAnsi="Times New Roman" w:cs="Times New Roman"/>
          <w:sz w:val="28"/>
          <w:szCs w:val="28"/>
        </w:rPr>
        <w:t xml:space="preserve">долженности по договору аренды. 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Свои требования истец обосновывал ссылками на материальное право Российской Федерации. 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Ответчик же настаивал на том, что применимым правом должно быть законодательство Украины, поскольку исполнение договора имело место на ее территории 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Вопрос: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Что должен принять во вним</w:t>
      </w:r>
      <w:r w:rsidRPr="004354ED">
        <w:rPr>
          <w:rFonts w:ascii="Times New Roman" w:hAnsi="Times New Roman" w:cs="Times New Roman"/>
          <w:sz w:val="28"/>
          <w:szCs w:val="28"/>
        </w:rPr>
        <w:t>а</w:t>
      </w:r>
      <w:r w:rsidRPr="004354ED">
        <w:rPr>
          <w:rFonts w:ascii="Times New Roman" w:hAnsi="Times New Roman" w:cs="Times New Roman"/>
          <w:sz w:val="28"/>
          <w:szCs w:val="28"/>
        </w:rPr>
        <w:t>ние суд при разрешении спора?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34848" w:rsidRPr="004354ED" w:rsidRDefault="00D34848" w:rsidP="00D34848">
      <w:pPr>
        <w:pStyle w:val="Normal1"/>
        <w:widowControl w:val="0"/>
        <w:ind w:left="360" w:right="-239" w:firstLine="0"/>
        <w:rPr>
          <w:szCs w:val="28"/>
        </w:rPr>
      </w:pPr>
      <w:bookmarkStart w:id="4" w:name="bookmark95"/>
      <w:bookmarkEnd w:id="3"/>
      <w:r w:rsidRPr="004354ED">
        <w:rPr>
          <w:b/>
          <w:szCs w:val="28"/>
        </w:rPr>
        <w:t>Задача 2.</w:t>
      </w:r>
      <w:r w:rsidRPr="004354ED">
        <w:rPr>
          <w:szCs w:val="28"/>
        </w:rPr>
        <w:t xml:space="preserve"> 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>Издательство Агентства печати «Новости» (АПН) выпустило в начале 70-х гг.</w:t>
      </w:r>
      <w:r w:rsidRPr="004354ED">
        <w:rPr>
          <w:szCs w:val="28"/>
          <w:lang w:val="en-US"/>
        </w:rPr>
        <w:t>XX</w:t>
      </w:r>
      <w:r w:rsidRPr="004354ED">
        <w:rPr>
          <w:szCs w:val="28"/>
        </w:rPr>
        <w:t xml:space="preserve"> века на английском языке воспоминания маршала </w:t>
      </w:r>
      <w:proofErr w:type="spellStart"/>
      <w:r w:rsidRPr="004354ED">
        <w:rPr>
          <w:szCs w:val="28"/>
        </w:rPr>
        <w:t>Г.К.Жукова</w:t>
      </w:r>
      <w:proofErr w:type="spellEnd"/>
      <w:r w:rsidRPr="004354ED">
        <w:rPr>
          <w:szCs w:val="28"/>
        </w:rPr>
        <w:t>, интерес к которым проявляли ч</w:t>
      </w:r>
      <w:r w:rsidRPr="004354ED">
        <w:rPr>
          <w:szCs w:val="28"/>
        </w:rPr>
        <w:t>и</w:t>
      </w:r>
      <w:r w:rsidRPr="004354ED">
        <w:rPr>
          <w:szCs w:val="28"/>
        </w:rPr>
        <w:t xml:space="preserve">татели не только в Москве и в Лондоне, но и во всем мире. 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i/>
          <w:sz w:val="28"/>
          <w:szCs w:val="28"/>
          <w:u w:val="single"/>
        </w:rPr>
        <w:t>Вопрос: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Подпадает ли под действие Бернской конвенции книга </w:t>
      </w:r>
      <w:proofErr w:type="spellStart"/>
      <w:r w:rsidRPr="004354ED">
        <w:rPr>
          <w:rFonts w:ascii="Times New Roman" w:hAnsi="Times New Roman" w:cs="Times New Roman"/>
          <w:sz w:val="28"/>
          <w:szCs w:val="28"/>
        </w:rPr>
        <w:t>Г.К.Жукова</w:t>
      </w:r>
      <w:proofErr w:type="spellEnd"/>
      <w:r w:rsidRPr="004354E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Если да, то на </w:t>
      </w:r>
      <w:proofErr w:type="gramStart"/>
      <w:r w:rsidRPr="004354E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354ED">
        <w:rPr>
          <w:rFonts w:ascii="Times New Roman" w:hAnsi="Times New Roman" w:cs="Times New Roman"/>
          <w:sz w:val="28"/>
          <w:szCs w:val="28"/>
        </w:rPr>
        <w:t xml:space="preserve"> каких положений? 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Был ли Советский Союз участником Бернской  конвенции? 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С какого времени Россия стала членом Бернского союза, образованного странами-участниками Конвенции?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b/>
          <w:sz w:val="28"/>
          <w:szCs w:val="28"/>
        </w:rPr>
        <w:t xml:space="preserve">Задача  3. 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Российское АО предъявило иск к немецкой фирме. 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Исковое заявление и определ</w:t>
      </w:r>
      <w:r w:rsidRPr="004354ED">
        <w:rPr>
          <w:rFonts w:ascii="Times New Roman" w:hAnsi="Times New Roman" w:cs="Times New Roman"/>
          <w:sz w:val="28"/>
          <w:szCs w:val="28"/>
        </w:rPr>
        <w:t>е</w:t>
      </w:r>
      <w:r w:rsidRPr="004354ED">
        <w:rPr>
          <w:rFonts w:ascii="Times New Roman" w:hAnsi="Times New Roman" w:cs="Times New Roman"/>
          <w:sz w:val="28"/>
          <w:szCs w:val="28"/>
        </w:rPr>
        <w:t>ние суда о назначении дела к судебному разбирательству были направлены по месту нахожд</w:t>
      </w:r>
      <w:r w:rsidRPr="004354ED">
        <w:rPr>
          <w:rFonts w:ascii="Times New Roman" w:hAnsi="Times New Roman" w:cs="Times New Roman"/>
          <w:sz w:val="28"/>
          <w:szCs w:val="28"/>
        </w:rPr>
        <w:t>е</w:t>
      </w:r>
      <w:r w:rsidRPr="004354ED">
        <w:rPr>
          <w:rFonts w:ascii="Times New Roman" w:hAnsi="Times New Roman" w:cs="Times New Roman"/>
          <w:sz w:val="28"/>
          <w:szCs w:val="28"/>
        </w:rPr>
        <w:t>ния предста</w:t>
      </w:r>
      <w:r w:rsidRPr="004354ED">
        <w:rPr>
          <w:rFonts w:ascii="Times New Roman" w:hAnsi="Times New Roman" w:cs="Times New Roman"/>
          <w:sz w:val="28"/>
          <w:szCs w:val="28"/>
        </w:rPr>
        <w:softHyphen/>
        <w:t xml:space="preserve">вительства фирмы в г. Новосибирске. 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Глава представительства не </w:t>
      </w:r>
      <w:proofErr w:type="gramStart"/>
      <w:r w:rsidRPr="004354ED">
        <w:rPr>
          <w:rFonts w:ascii="Times New Roman" w:hAnsi="Times New Roman" w:cs="Times New Roman"/>
          <w:sz w:val="28"/>
          <w:szCs w:val="28"/>
        </w:rPr>
        <w:t>проинформировал головной офис в Герм</w:t>
      </w:r>
      <w:r w:rsidRPr="004354ED">
        <w:rPr>
          <w:rFonts w:ascii="Times New Roman" w:hAnsi="Times New Roman" w:cs="Times New Roman"/>
          <w:sz w:val="28"/>
          <w:szCs w:val="28"/>
        </w:rPr>
        <w:t>а</w:t>
      </w:r>
      <w:r w:rsidRPr="004354ED">
        <w:rPr>
          <w:rFonts w:ascii="Times New Roman" w:hAnsi="Times New Roman" w:cs="Times New Roman"/>
          <w:sz w:val="28"/>
          <w:szCs w:val="28"/>
        </w:rPr>
        <w:t>нии о судебном разби</w:t>
      </w:r>
      <w:r w:rsidRPr="004354ED">
        <w:rPr>
          <w:rFonts w:ascii="Times New Roman" w:hAnsi="Times New Roman" w:cs="Times New Roman"/>
          <w:sz w:val="28"/>
          <w:szCs w:val="28"/>
        </w:rPr>
        <w:softHyphen/>
        <w:t>рательстве и не принял</w:t>
      </w:r>
      <w:proofErr w:type="gramEnd"/>
      <w:r w:rsidRPr="004354ED">
        <w:rPr>
          <w:rFonts w:ascii="Times New Roman" w:hAnsi="Times New Roman" w:cs="Times New Roman"/>
          <w:sz w:val="28"/>
          <w:szCs w:val="28"/>
        </w:rPr>
        <w:t xml:space="preserve"> никаких мер по защите интер</w:t>
      </w:r>
      <w:r w:rsidRPr="004354ED">
        <w:rPr>
          <w:rFonts w:ascii="Times New Roman" w:hAnsi="Times New Roman" w:cs="Times New Roman"/>
          <w:sz w:val="28"/>
          <w:szCs w:val="28"/>
        </w:rPr>
        <w:t>е</w:t>
      </w:r>
      <w:r w:rsidRPr="004354ED">
        <w:rPr>
          <w:rFonts w:ascii="Times New Roman" w:hAnsi="Times New Roman" w:cs="Times New Roman"/>
          <w:sz w:val="28"/>
          <w:szCs w:val="28"/>
        </w:rPr>
        <w:t>сов ком</w:t>
      </w:r>
      <w:r w:rsidRPr="004354ED">
        <w:rPr>
          <w:rFonts w:ascii="Times New Roman" w:hAnsi="Times New Roman" w:cs="Times New Roman"/>
          <w:sz w:val="28"/>
          <w:szCs w:val="28"/>
        </w:rPr>
        <w:softHyphen/>
        <w:t xml:space="preserve">пании. </w:t>
      </w:r>
    </w:p>
    <w:p w:rsidR="00D34848" w:rsidRPr="004354ED" w:rsidRDefault="00D34848" w:rsidP="00D348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Суд первой инстанции удовлетворил исковые требования российской организации. Руководство немецкой компании, узнав о случившемся, обж</w:t>
      </w:r>
      <w:r w:rsidRPr="004354ED">
        <w:rPr>
          <w:rFonts w:ascii="Times New Roman" w:hAnsi="Times New Roman" w:cs="Times New Roman"/>
          <w:sz w:val="28"/>
          <w:szCs w:val="28"/>
        </w:rPr>
        <w:t>а</w:t>
      </w:r>
      <w:r w:rsidRPr="004354ED">
        <w:rPr>
          <w:rFonts w:ascii="Times New Roman" w:hAnsi="Times New Roman" w:cs="Times New Roman"/>
          <w:sz w:val="28"/>
          <w:szCs w:val="28"/>
        </w:rPr>
        <w:t xml:space="preserve">ловало действия суда первой инстанции, ссылаясь на </w:t>
      </w:r>
      <w:r w:rsidRPr="004354ED">
        <w:rPr>
          <w:rFonts w:ascii="Times New Roman" w:eastAsia="Calibri" w:hAnsi="Times New Roman" w:cs="Times New Roman"/>
          <w:sz w:val="28"/>
          <w:szCs w:val="28"/>
        </w:rPr>
        <w:t>рассмотрение дела в о</w:t>
      </w:r>
      <w:r w:rsidRPr="004354ED">
        <w:rPr>
          <w:rFonts w:ascii="Times New Roman" w:eastAsia="Calibri" w:hAnsi="Times New Roman" w:cs="Times New Roman"/>
          <w:sz w:val="28"/>
          <w:szCs w:val="28"/>
        </w:rPr>
        <w:t>т</w:t>
      </w:r>
      <w:r w:rsidRPr="004354ED">
        <w:rPr>
          <w:rFonts w:ascii="Times New Roman" w:eastAsia="Calibri" w:hAnsi="Times New Roman" w:cs="Times New Roman"/>
          <w:sz w:val="28"/>
          <w:szCs w:val="28"/>
        </w:rPr>
        <w:t>сутствие кого-либо из участвующих в деле лиц, не извещенных надлежащим образом о времени и месте судебного заседания.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i/>
          <w:sz w:val="28"/>
          <w:szCs w:val="28"/>
          <w:u w:val="single"/>
        </w:rPr>
        <w:t>Вопрос: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Должен ли суд при рассмотрении апелляционной жалобы учесть арг</w:t>
      </w:r>
      <w:r w:rsidRPr="004354ED">
        <w:rPr>
          <w:rFonts w:ascii="Times New Roman" w:hAnsi="Times New Roman" w:cs="Times New Roman"/>
          <w:sz w:val="28"/>
          <w:szCs w:val="28"/>
        </w:rPr>
        <w:t>у</w:t>
      </w:r>
      <w:r w:rsidRPr="004354ED">
        <w:rPr>
          <w:rFonts w:ascii="Times New Roman" w:hAnsi="Times New Roman" w:cs="Times New Roman"/>
          <w:sz w:val="28"/>
          <w:szCs w:val="28"/>
        </w:rPr>
        <w:t>менты немецкой компании?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</w:p>
    <w:bookmarkEnd w:id="4"/>
    <w:p w:rsidR="002A45DC" w:rsidRDefault="002A45DC" w:rsidP="00D3484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48" w:rsidRPr="004354ED" w:rsidRDefault="00D34848" w:rsidP="00D3484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b/>
          <w:sz w:val="28"/>
          <w:szCs w:val="28"/>
          <w:u w:val="single"/>
        </w:rPr>
        <w:t>Вариант 3 – «П» - «Х»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bookmark96"/>
      <w:r w:rsidRPr="004354ED">
        <w:rPr>
          <w:rFonts w:ascii="Times New Roman" w:hAnsi="Times New Roman" w:cs="Times New Roman"/>
          <w:b/>
          <w:sz w:val="28"/>
          <w:szCs w:val="28"/>
        </w:rPr>
        <w:t xml:space="preserve">Задача  1. 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Немецкая и российская фирмы  заключили договор международной купли-продажи. 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Российский контрагент обратился с иском в международный комме</w:t>
      </w:r>
      <w:r w:rsidRPr="004354ED">
        <w:rPr>
          <w:rFonts w:ascii="Times New Roman" w:hAnsi="Times New Roman" w:cs="Times New Roman"/>
          <w:sz w:val="28"/>
          <w:szCs w:val="28"/>
        </w:rPr>
        <w:t>р</w:t>
      </w:r>
      <w:r w:rsidRPr="004354ED">
        <w:rPr>
          <w:rFonts w:ascii="Times New Roman" w:hAnsi="Times New Roman" w:cs="Times New Roman"/>
          <w:sz w:val="28"/>
          <w:szCs w:val="28"/>
        </w:rPr>
        <w:t>ческий арбитраж, который принял дело к рассмот</w:t>
      </w:r>
      <w:r w:rsidRPr="004354ED">
        <w:rPr>
          <w:rFonts w:ascii="Times New Roman" w:hAnsi="Times New Roman" w:cs="Times New Roman"/>
          <w:sz w:val="28"/>
          <w:szCs w:val="28"/>
        </w:rPr>
        <w:softHyphen/>
        <w:t>рению.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В первом заседании Международный коммерческий арбитраж установил, что арбитражное соглашение, на которое ссыл</w:t>
      </w:r>
      <w:r w:rsidRPr="004354ED">
        <w:rPr>
          <w:rFonts w:ascii="Times New Roman" w:hAnsi="Times New Roman" w:cs="Times New Roman"/>
          <w:sz w:val="28"/>
          <w:szCs w:val="28"/>
        </w:rPr>
        <w:t>а</w:t>
      </w:r>
      <w:r w:rsidRPr="004354ED">
        <w:rPr>
          <w:rFonts w:ascii="Times New Roman" w:hAnsi="Times New Roman" w:cs="Times New Roman"/>
          <w:sz w:val="28"/>
          <w:szCs w:val="28"/>
        </w:rPr>
        <w:t>ется истец, не подписано ответчи</w:t>
      </w:r>
      <w:r w:rsidRPr="004354ED">
        <w:rPr>
          <w:rFonts w:ascii="Times New Roman" w:hAnsi="Times New Roman" w:cs="Times New Roman"/>
          <w:sz w:val="28"/>
          <w:szCs w:val="28"/>
        </w:rPr>
        <w:softHyphen/>
        <w:t>ком. Однако</w:t>
      </w:r>
      <w:proofErr w:type="gramStart"/>
      <w:r w:rsidRPr="004354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54ED">
        <w:rPr>
          <w:rFonts w:ascii="Times New Roman" w:hAnsi="Times New Roman" w:cs="Times New Roman"/>
          <w:sz w:val="28"/>
          <w:szCs w:val="28"/>
        </w:rPr>
        <w:t xml:space="preserve"> ответчик в устной форме признал компетен</w:t>
      </w:r>
      <w:r w:rsidRPr="004354ED">
        <w:rPr>
          <w:rFonts w:ascii="Times New Roman" w:hAnsi="Times New Roman" w:cs="Times New Roman"/>
          <w:sz w:val="28"/>
          <w:szCs w:val="28"/>
        </w:rPr>
        <w:softHyphen/>
      </w:r>
      <w:r w:rsidRPr="004354ED">
        <w:rPr>
          <w:rFonts w:ascii="Times New Roman" w:hAnsi="Times New Roman" w:cs="Times New Roman"/>
          <w:sz w:val="28"/>
          <w:szCs w:val="28"/>
        </w:rPr>
        <w:lastRenderedPageBreak/>
        <w:t>цию Ме</w:t>
      </w:r>
      <w:r w:rsidRPr="004354ED">
        <w:rPr>
          <w:rFonts w:ascii="Times New Roman" w:hAnsi="Times New Roman" w:cs="Times New Roman"/>
          <w:sz w:val="28"/>
          <w:szCs w:val="28"/>
        </w:rPr>
        <w:t>ж</w:t>
      </w:r>
      <w:r w:rsidRPr="004354ED">
        <w:rPr>
          <w:rFonts w:ascii="Times New Roman" w:hAnsi="Times New Roman" w:cs="Times New Roman"/>
          <w:sz w:val="28"/>
          <w:szCs w:val="28"/>
        </w:rPr>
        <w:t>дународного коммерческого арбитражного суда.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Вправе ли международный коммерческий арбитраж рассмат</w:t>
      </w:r>
      <w:r w:rsidRPr="004354ED">
        <w:rPr>
          <w:rFonts w:ascii="Times New Roman" w:hAnsi="Times New Roman" w:cs="Times New Roman"/>
          <w:sz w:val="28"/>
          <w:szCs w:val="28"/>
        </w:rPr>
        <w:softHyphen/>
        <w:t xml:space="preserve">ривать данное дело? 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Какие требования предъявляются к форме арбитражного соглашения? 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Является ли арбитражное согла</w:t>
      </w:r>
      <w:r w:rsidRPr="004354ED">
        <w:rPr>
          <w:rFonts w:ascii="Times New Roman" w:hAnsi="Times New Roman" w:cs="Times New Roman"/>
          <w:sz w:val="28"/>
          <w:szCs w:val="28"/>
        </w:rPr>
        <w:softHyphen/>
        <w:t>шение внешнеэкономической сделкой?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48" w:rsidRPr="004354ED" w:rsidRDefault="00D34848" w:rsidP="00D34848">
      <w:pPr>
        <w:pStyle w:val="Normal1"/>
        <w:widowControl w:val="0"/>
        <w:ind w:left="360" w:right="-239" w:firstLine="0"/>
        <w:rPr>
          <w:szCs w:val="28"/>
        </w:rPr>
      </w:pPr>
      <w:r w:rsidRPr="004354ED">
        <w:rPr>
          <w:b/>
          <w:szCs w:val="28"/>
        </w:rPr>
        <w:t>Задача 2.</w:t>
      </w:r>
      <w:r w:rsidRPr="004354ED">
        <w:rPr>
          <w:szCs w:val="28"/>
        </w:rPr>
        <w:t xml:space="preserve"> 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 xml:space="preserve">В российском научно-исследовательском институте стали (НИИ стали) была разработана система динамической защиты танков. 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 xml:space="preserve">Были поданы заявки и получены патенты в 12 </w:t>
      </w:r>
      <w:proofErr w:type="gramStart"/>
      <w:r w:rsidRPr="004354ED">
        <w:rPr>
          <w:szCs w:val="28"/>
        </w:rPr>
        <w:t>странах</w:t>
      </w:r>
      <w:proofErr w:type="gramEnd"/>
      <w:r w:rsidRPr="004354ED">
        <w:rPr>
          <w:szCs w:val="28"/>
        </w:rPr>
        <w:t>, в том числе на Украине и в Пакистане. Харьковский завод им.</w:t>
      </w:r>
      <w:r w:rsidR="00AE6ED0">
        <w:rPr>
          <w:szCs w:val="28"/>
        </w:rPr>
        <w:t xml:space="preserve"> </w:t>
      </w:r>
      <w:bookmarkStart w:id="6" w:name="_GoBack"/>
      <w:bookmarkEnd w:id="6"/>
      <w:r w:rsidRPr="004354ED">
        <w:rPr>
          <w:szCs w:val="28"/>
        </w:rPr>
        <w:t>Малышева (Украина) поставл</w:t>
      </w:r>
      <w:r w:rsidRPr="004354ED">
        <w:rPr>
          <w:szCs w:val="28"/>
        </w:rPr>
        <w:t>я</w:t>
      </w:r>
      <w:r w:rsidRPr="004354ED">
        <w:rPr>
          <w:szCs w:val="28"/>
        </w:rPr>
        <w:t xml:space="preserve">ет танк Т80УД в Пакистан именно с этой системой защиты. 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>Между НИИ стали и заводом-изготовителем в Харькове возник спор по поводу этой поставки, который рассматривался в порядке арбитражного разб</w:t>
      </w:r>
      <w:r w:rsidRPr="004354ED">
        <w:rPr>
          <w:szCs w:val="28"/>
        </w:rPr>
        <w:t>и</w:t>
      </w:r>
      <w:r w:rsidRPr="004354ED">
        <w:rPr>
          <w:szCs w:val="28"/>
        </w:rPr>
        <w:t xml:space="preserve">рательства в Швейцарии. 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>Может ли поставщик изделия поставлять танки в Пакистан без разреш</w:t>
      </w:r>
      <w:r w:rsidRPr="004354ED">
        <w:rPr>
          <w:szCs w:val="28"/>
        </w:rPr>
        <w:t>е</w:t>
      </w:r>
      <w:r w:rsidRPr="004354ED">
        <w:rPr>
          <w:szCs w:val="28"/>
        </w:rPr>
        <w:t xml:space="preserve">ния патентообладателя? </w:t>
      </w:r>
    </w:p>
    <w:p w:rsidR="00D34848" w:rsidRPr="004354ED" w:rsidRDefault="00D34848" w:rsidP="00D34848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>В каком договоре и между кем может быть урегулирован вопрос о правах разработчика с</w:t>
      </w:r>
      <w:r w:rsidRPr="004354ED">
        <w:rPr>
          <w:szCs w:val="28"/>
        </w:rPr>
        <w:t>и</w:t>
      </w:r>
      <w:r w:rsidRPr="004354ED">
        <w:rPr>
          <w:szCs w:val="28"/>
        </w:rPr>
        <w:t>стемы защиты танков?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b/>
          <w:sz w:val="28"/>
          <w:szCs w:val="28"/>
        </w:rPr>
        <w:t xml:space="preserve">Задача  3. 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На территории РФ умер гражданин Германии, не оставив после себя ни наследников, ни завещания.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Вправе ли РФ претендовать на его имущество? </w:t>
      </w:r>
    </w:p>
    <w:p w:rsidR="00D34848" w:rsidRPr="004354ED" w:rsidRDefault="00D34848" w:rsidP="00D3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Может ли РФ выступать в качестве наследника имущества гражданина РФ, находящегося за границей?</w:t>
      </w:r>
    </w:p>
    <w:p w:rsidR="00D34848" w:rsidRPr="004354ED" w:rsidRDefault="00D34848" w:rsidP="00D34848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bookmarkEnd w:id="5"/>
    <w:p w:rsidR="00D34848" w:rsidRPr="004354ED" w:rsidRDefault="00D34848" w:rsidP="00D3484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b/>
          <w:sz w:val="28"/>
          <w:szCs w:val="28"/>
          <w:u w:val="single"/>
        </w:rPr>
        <w:t>Вариант 4 – «Ц» - «Я»</w:t>
      </w:r>
    </w:p>
    <w:p w:rsidR="00220FBB" w:rsidRDefault="00220FBB"/>
    <w:p w:rsidR="002A45DC" w:rsidRPr="004354ED" w:rsidRDefault="002A45DC" w:rsidP="002A45DC">
      <w:pPr>
        <w:pStyle w:val="Normal1"/>
        <w:widowControl w:val="0"/>
        <w:ind w:firstLine="709"/>
        <w:rPr>
          <w:szCs w:val="28"/>
        </w:rPr>
      </w:pPr>
      <w:r w:rsidRPr="004354ED">
        <w:rPr>
          <w:b/>
          <w:szCs w:val="28"/>
        </w:rPr>
        <w:t>Задача 1.</w:t>
      </w:r>
      <w:r w:rsidRPr="004354ED">
        <w:rPr>
          <w:szCs w:val="28"/>
        </w:rPr>
        <w:t xml:space="preserve"> </w:t>
      </w:r>
    </w:p>
    <w:p w:rsidR="002A45DC" w:rsidRPr="004354ED" w:rsidRDefault="002A45DC" w:rsidP="002A45DC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 xml:space="preserve">Подданный Иордании дважды регистрировал брак по законам шариата (мусульманскому  обряду) в этой стране. </w:t>
      </w:r>
    </w:p>
    <w:p w:rsidR="002A45DC" w:rsidRPr="004354ED" w:rsidRDefault="002A45DC" w:rsidP="002A45DC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 xml:space="preserve">В третий раз там же вступил в брак с российской гражданкой. </w:t>
      </w:r>
    </w:p>
    <w:p w:rsidR="002A45DC" w:rsidRPr="004354ED" w:rsidRDefault="002A45DC" w:rsidP="002A45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45DC" w:rsidRPr="004354ED" w:rsidRDefault="002A45DC" w:rsidP="002A45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2A45DC" w:rsidRPr="004354ED" w:rsidRDefault="002A45DC" w:rsidP="002A45DC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 xml:space="preserve">Если бы иорданец захотел вступить в брак не в Иордании, а в России, мог ли российский загс зарегистрировать его брак с третьей женой? </w:t>
      </w:r>
    </w:p>
    <w:p w:rsidR="002A45DC" w:rsidRPr="004354ED" w:rsidRDefault="002A45DC" w:rsidP="002A45DC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 xml:space="preserve">Можно ли было зарегистрировать такой брак в консульском </w:t>
      </w:r>
      <w:proofErr w:type="gramStart"/>
      <w:r w:rsidRPr="004354ED">
        <w:rPr>
          <w:szCs w:val="28"/>
        </w:rPr>
        <w:t>отделе</w:t>
      </w:r>
      <w:proofErr w:type="gramEnd"/>
      <w:r w:rsidRPr="004354ED">
        <w:rPr>
          <w:szCs w:val="28"/>
        </w:rPr>
        <w:t xml:space="preserve"> п</w:t>
      </w:r>
      <w:r w:rsidRPr="004354ED">
        <w:rPr>
          <w:szCs w:val="28"/>
        </w:rPr>
        <w:t>о</w:t>
      </w:r>
      <w:r w:rsidRPr="004354ED">
        <w:rPr>
          <w:szCs w:val="28"/>
        </w:rPr>
        <w:t xml:space="preserve">сольства РФ в Иордании? </w:t>
      </w:r>
    </w:p>
    <w:p w:rsidR="002A45DC" w:rsidRPr="004354ED" w:rsidRDefault="002A45DC" w:rsidP="002A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b/>
          <w:sz w:val="28"/>
          <w:szCs w:val="28"/>
        </w:rPr>
        <w:lastRenderedPageBreak/>
        <w:t>Задача 2.</w:t>
      </w:r>
      <w:r w:rsidRPr="00435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C" w:rsidRPr="004354ED" w:rsidRDefault="002A45DC" w:rsidP="002A45DC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 xml:space="preserve">АО (РФ) и испанская фирма заключили в Москве контракт купли-продажи, по которому испанская фирма поставила российскому контрагенту 10 комплектов оборудования. </w:t>
      </w:r>
    </w:p>
    <w:p w:rsidR="002A45DC" w:rsidRPr="004354ED" w:rsidRDefault="002A45DC" w:rsidP="002A45DC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 xml:space="preserve">Контракт был заключен в </w:t>
      </w:r>
      <w:proofErr w:type="gramStart"/>
      <w:r w:rsidRPr="004354ED">
        <w:rPr>
          <w:szCs w:val="28"/>
        </w:rPr>
        <w:t>соответствии</w:t>
      </w:r>
      <w:proofErr w:type="gramEnd"/>
      <w:r w:rsidRPr="004354ED">
        <w:rPr>
          <w:szCs w:val="28"/>
        </w:rPr>
        <w:t xml:space="preserve"> с требованиями российского з</w:t>
      </w:r>
      <w:r w:rsidRPr="004354ED">
        <w:rPr>
          <w:szCs w:val="28"/>
        </w:rPr>
        <w:t>а</w:t>
      </w:r>
      <w:r w:rsidRPr="004354ED">
        <w:rPr>
          <w:szCs w:val="28"/>
        </w:rPr>
        <w:t xml:space="preserve">конодательства в письменной форме. </w:t>
      </w:r>
    </w:p>
    <w:p w:rsidR="002A45DC" w:rsidRPr="004354ED" w:rsidRDefault="002A45DC" w:rsidP="002A45DC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>В процессе исполнения в контракт дважды вносились изменения в ус</w:t>
      </w:r>
      <w:r w:rsidRPr="004354ED">
        <w:rPr>
          <w:szCs w:val="28"/>
        </w:rPr>
        <w:t>т</w:t>
      </w:r>
      <w:r w:rsidRPr="004354ED">
        <w:rPr>
          <w:szCs w:val="28"/>
        </w:rPr>
        <w:t xml:space="preserve">ной форме. </w:t>
      </w:r>
    </w:p>
    <w:p w:rsidR="002A45DC" w:rsidRPr="004354ED" w:rsidRDefault="002A45DC" w:rsidP="002A45DC">
      <w:pPr>
        <w:pStyle w:val="Normal1"/>
        <w:widowControl w:val="0"/>
        <w:ind w:right="-239" w:firstLine="709"/>
        <w:rPr>
          <w:szCs w:val="28"/>
        </w:rPr>
      </w:pPr>
      <w:r w:rsidRPr="004354ED">
        <w:rPr>
          <w:szCs w:val="28"/>
        </w:rPr>
        <w:t>Испанский контрагент, ссылаясь на ст. 11 и 29 Венской конвенции о д</w:t>
      </w:r>
      <w:r w:rsidRPr="004354ED">
        <w:rPr>
          <w:szCs w:val="28"/>
        </w:rPr>
        <w:t>о</w:t>
      </w:r>
      <w:r w:rsidRPr="004354ED">
        <w:rPr>
          <w:szCs w:val="28"/>
        </w:rPr>
        <w:t>говорах международной купли-продажи товаров, считал законным изменение договора в устной форме. Российская фирма обратилась в суд с иском о пр</w:t>
      </w:r>
      <w:r w:rsidRPr="004354ED">
        <w:rPr>
          <w:szCs w:val="28"/>
        </w:rPr>
        <w:t>и</w:t>
      </w:r>
      <w:r w:rsidRPr="004354ED">
        <w:rPr>
          <w:szCs w:val="28"/>
        </w:rPr>
        <w:t xml:space="preserve">знании незаконным изменение внешнеэкономического контракта в устной форме. </w:t>
      </w:r>
    </w:p>
    <w:p w:rsidR="002A45DC" w:rsidRPr="004354ED" w:rsidRDefault="002A45DC" w:rsidP="002A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5DC" w:rsidRPr="004354ED" w:rsidRDefault="002A45DC" w:rsidP="002A45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i/>
          <w:sz w:val="28"/>
          <w:szCs w:val="28"/>
          <w:u w:val="single"/>
        </w:rPr>
        <w:t>Вопрос:</w:t>
      </w:r>
    </w:p>
    <w:p w:rsidR="002A45DC" w:rsidRPr="004354ED" w:rsidRDefault="002A45DC" w:rsidP="002A45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Какое реш</w:t>
      </w:r>
      <w:r w:rsidRPr="004354ED">
        <w:rPr>
          <w:rFonts w:ascii="Times New Roman" w:hAnsi="Times New Roman" w:cs="Times New Roman"/>
          <w:sz w:val="28"/>
          <w:szCs w:val="28"/>
        </w:rPr>
        <w:t>е</w:t>
      </w:r>
      <w:r w:rsidRPr="004354ED">
        <w:rPr>
          <w:rFonts w:ascii="Times New Roman" w:hAnsi="Times New Roman" w:cs="Times New Roman"/>
          <w:sz w:val="28"/>
          <w:szCs w:val="28"/>
        </w:rPr>
        <w:t>ние должен вынести суд?</w:t>
      </w:r>
    </w:p>
    <w:p w:rsidR="002A45DC" w:rsidRPr="004354ED" w:rsidRDefault="002A45DC" w:rsidP="002A45DC">
      <w:pPr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A45DC" w:rsidRPr="004354ED" w:rsidRDefault="002A45DC" w:rsidP="002A45DC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b/>
          <w:sz w:val="28"/>
          <w:szCs w:val="28"/>
        </w:rPr>
        <w:t xml:space="preserve">Задача  3. </w:t>
      </w:r>
    </w:p>
    <w:p w:rsidR="002A45DC" w:rsidRPr="004354ED" w:rsidRDefault="002A45DC" w:rsidP="002A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По французскому праву, если у наследодателя нет наследни</w:t>
      </w:r>
      <w:r w:rsidRPr="004354ED">
        <w:rPr>
          <w:rFonts w:ascii="Times New Roman" w:hAnsi="Times New Roman" w:cs="Times New Roman"/>
          <w:sz w:val="28"/>
          <w:szCs w:val="28"/>
        </w:rPr>
        <w:softHyphen/>
        <w:t>ков по закону и завещ</w:t>
      </w:r>
      <w:r w:rsidRPr="004354ED">
        <w:rPr>
          <w:rFonts w:ascii="Times New Roman" w:hAnsi="Times New Roman" w:cs="Times New Roman"/>
          <w:sz w:val="28"/>
          <w:szCs w:val="28"/>
        </w:rPr>
        <w:t>а</w:t>
      </w:r>
      <w:r w:rsidRPr="004354ED">
        <w:rPr>
          <w:rFonts w:ascii="Times New Roman" w:hAnsi="Times New Roman" w:cs="Times New Roman"/>
          <w:sz w:val="28"/>
          <w:szCs w:val="28"/>
        </w:rPr>
        <w:t>нию, его имущество отходит государству на правах оккупации. Умер гражданин РФ, последнее место жительства имевший во Франции, а имущество - на территории России.</w:t>
      </w:r>
    </w:p>
    <w:p w:rsidR="002A45DC" w:rsidRPr="004354ED" w:rsidRDefault="002A45DC" w:rsidP="002A45DC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A45DC" w:rsidRPr="004354ED" w:rsidRDefault="002A45DC" w:rsidP="002A45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54ED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2A45DC" w:rsidRDefault="002A45DC" w:rsidP="002A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Какая коллизионная норма должна распространяться на данную ситу</w:t>
      </w:r>
      <w:r w:rsidRPr="004354ED">
        <w:rPr>
          <w:rFonts w:ascii="Times New Roman" w:hAnsi="Times New Roman" w:cs="Times New Roman"/>
          <w:sz w:val="28"/>
          <w:szCs w:val="28"/>
        </w:rPr>
        <w:t>а</w:t>
      </w:r>
      <w:r w:rsidRPr="004354ED">
        <w:rPr>
          <w:rFonts w:ascii="Times New Roman" w:hAnsi="Times New Roman" w:cs="Times New Roman"/>
          <w:sz w:val="28"/>
          <w:szCs w:val="28"/>
        </w:rPr>
        <w:t>цию: ст. 1224 ГК РФ, подчиняющая отношения наследования праву последнего места жительства наслед</w:t>
      </w:r>
      <w:r w:rsidRPr="004354ED">
        <w:rPr>
          <w:rFonts w:ascii="Times New Roman" w:hAnsi="Times New Roman" w:cs="Times New Roman"/>
          <w:sz w:val="28"/>
          <w:szCs w:val="28"/>
        </w:rPr>
        <w:t>о</w:t>
      </w:r>
      <w:r w:rsidRPr="004354ED">
        <w:rPr>
          <w:rFonts w:ascii="Times New Roman" w:hAnsi="Times New Roman" w:cs="Times New Roman"/>
          <w:sz w:val="28"/>
          <w:szCs w:val="28"/>
        </w:rPr>
        <w:t>да</w:t>
      </w:r>
      <w:r w:rsidRPr="004354ED">
        <w:rPr>
          <w:rFonts w:ascii="Times New Roman" w:hAnsi="Times New Roman" w:cs="Times New Roman"/>
          <w:sz w:val="28"/>
          <w:szCs w:val="28"/>
        </w:rPr>
        <w:softHyphen/>
        <w:t>теля, то есть французскому праву, или ст. 1205 ГК РФ, от</w:t>
      </w:r>
      <w:r w:rsidRPr="004354ED">
        <w:rPr>
          <w:rFonts w:ascii="Times New Roman" w:hAnsi="Times New Roman" w:cs="Times New Roman"/>
          <w:sz w:val="28"/>
          <w:szCs w:val="28"/>
        </w:rPr>
        <w:softHyphen/>
        <w:t>сылающая в данном случае к ро</w:t>
      </w:r>
      <w:r w:rsidRPr="004354ED">
        <w:rPr>
          <w:rFonts w:ascii="Times New Roman" w:hAnsi="Times New Roman" w:cs="Times New Roman"/>
          <w:sz w:val="28"/>
          <w:szCs w:val="28"/>
        </w:rPr>
        <w:t>с</w:t>
      </w:r>
      <w:r w:rsidRPr="004354ED">
        <w:rPr>
          <w:rFonts w:ascii="Times New Roman" w:hAnsi="Times New Roman" w:cs="Times New Roman"/>
          <w:sz w:val="28"/>
          <w:szCs w:val="28"/>
        </w:rPr>
        <w:t>сийскому праву?</w:t>
      </w:r>
    </w:p>
    <w:p w:rsidR="002A45DC" w:rsidRDefault="002A45DC" w:rsidP="002A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5DC" w:rsidRPr="004354ED" w:rsidRDefault="002A45DC" w:rsidP="002A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5DC" w:rsidRPr="00C87CCE" w:rsidRDefault="002A45DC" w:rsidP="002A45D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t>3.   РЕКОМЕНДАЦИИ ПО ВЫПОЛНЕНИЮ РЕЙТИНГОВОЙ РАБОТЫ</w:t>
      </w:r>
    </w:p>
    <w:p w:rsidR="002A45DC" w:rsidRDefault="002A45DC" w:rsidP="002A45DC">
      <w:pPr>
        <w:pStyle w:val="a6"/>
        <w:keepNext/>
        <w:ind w:left="0" w:firstLine="709"/>
        <w:contextualSpacing w:val="0"/>
        <w:jc w:val="both"/>
        <w:outlineLvl w:val="1"/>
        <w:rPr>
          <w:sz w:val="28"/>
          <w:szCs w:val="28"/>
        </w:rPr>
      </w:pPr>
    </w:p>
    <w:p w:rsidR="002A45DC" w:rsidRPr="00572B19" w:rsidRDefault="002A45DC" w:rsidP="002A45DC">
      <w:pPr>
        <w:pStyle w:val="a6"/>
        <w:keepNext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572B19">
        <w:rPr>
          <w:sz w:val="28"/>
          <w:szCs w:val="28"/>
        </w:rPr>
        <w:t xml:space="preserve">Приступая к выполнению контрольной работы, необходимо усвоить нормативный материал, а также соответствующие главы учебника, учебного пособия или иного источника. Надо ознакомиться также с опубликованными материалами </w:t>
      </w:r>
      <w:r>
        <w:rPr>
          <w:sz w:val="28"/>
          <w:szCs w:val="28"/>
        </w:rPr>
        <w:t>юридической</w:t>
      </w:r>
      <w:r w:rsidRPr="00572B1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судебной </w:t>
      </w:r>
      <w:r w:rsidRPr="00572B19">
        <w:rPr>
          <w:sz w:val="28"/>
          <w:szCs w:val="28"/>
        </w:rPr>
        <w:t xml:space="preserve">практики. </w:t>
      </w:r>
      <w:r w:rsidRPr="00572B19">
        <w:rPr>
          <w:i/>
          <w:sz w:val="28"/>
          <w:szCs w:val="28"/>
        </w:rPr>
        <w:t xml:space="preserve">Все задачи решаются только на основании </w:t>
      </w:r>
      <w:proofErr w:type="gramStart"/>
      <w:r w:rsidRPr="00572B19">
        <w:rPr>
          <w:i/>
          <w:sz w:val="28"/>
          <w:szCs w:val="28"/>
        </w:rPr>
        <w:t>тех условий</w:t>
      </w:r>
      <w:proofErr w:type="gramEnd"/>
      <w:r w:rsidRPr="00572B19">
        <w:rPr>
          <w:i/>
          <w:sz w:val="28"/>
          <w:szCs w:val="28"/>
        </w:rPr>
        <w:t>, которые прямо в них сформулированы.</w:t>
      </w:r>
      <w:r w:rsidRPr="00572B19">
        <w:rPr>
          <w:sz w:val="28"/>
          <w:szCs w:val="28"/>
        </w:rPr>
        <w:t xml:space="preserve"> Важнейшим этапом решения является поиск правовых норм, в </w:t>
      </w:r>
      <w:proofErr w:type="gramStart"/>
      <w:r w:rsidRPr="00572B19">
        <w:rPr>
          <w:sz w:val="28"/>
          <w:szCs w:val="28"/>
        </w:rPr>
        <w:t>соответствии</w:t>
      </w:r>
      <w:proofErr w:type="gramEnd"/>
      <w:r w:rsidRPr="00572B19">
        <w:rPr>
          <w:sz w:val="28"/>
          <w:szCs w:val="28"/>
        </w:rPr>
        <w:t xml:space="preserve"> с которыми оно принимается, их анализ и сопоставление</w:t>
      </w:r>
      <w:r>
        <w:rPr>
          <w:sz w:val="28"/>
          <w:szCs w:val="28"/>
        </w:rPr>
        <w:t xml:space="preserve">. </w:t>
      </w:r>
      <w:r w:rsidRPr="00572B19">
        <w:rPr>
          <w:sz w:val="28"/>
          <w:szCs w:val="28"/>
        </w:rPr>
        <w:t xml:space="preserve">Необходимо ознакомиться с материалами, относящимися к теме. Решение многих задач требует знания решений высших судебных органов, как общего порядка, так и по конкретным делам, иных подзаконных актов. </w:t>
      </w:r>
    </w:p>
    <w:p w:rsidR="002A45DC" w:rsidRPr="00572B19" w:rsidRDefault="002A45DC" w:rsidP="002A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19">
        <w:rPr>
          <w:rFonts w:ascii="Times New Roman" w:hAnsi="Times New Roman" w:cs="Times New Roman"/>
          <w:sz w:val="28"/>
          <w:szCs w:val="28"/>
        </w:rPr>
        <w:t xml:space="preserve">Решение каждой задачи должно быть мотивированным, то есть содержать обоснование, аргументы, суждения, из которых оно следует. Если имеющихся источников (нормативных и литературных) недостаточно для </w:t>
      </w:r>
      <w:r w:rsidRPr="00572B19">
        <w:rPr>
          <w:rFonts w:ascii="Times New Roman" w:hAnsi="Times New Roman" w:cs="Times New Roman"/>
          <w:sz w:val="28"/>
          <w:szCs w:val="28"/>
        </w:rPr>
        <w:lastRenderedPageBreak/>
        <w:t xml:space="preserve">уверенного решения, необходимо </w:t>
      </w:r>
      <w:proofErr w:type="gramStart"/>
      <w:r w:rsidRPr="00572B19">
        <w:rPr>
          <w:rFonts w:ascii="Times New Roman" w:hAnsi="Times New Roman" w:cs="Times New Roman"/>
          <w:sz w:val="28"/>
          <w:szCs w:val="28"/>
        </w:rPr>
        <w:t>ознакомиться с дополнительной литературой и обратиться</w:t>
      </w:r>
      <w:proofErr w:type="gramEnd"/>
      <w:r w:rsidRPr="00572B19">
        <w:rPr>
          <w:rFonts w:ascii="Times New Roman" w:hAnsi="Times New Roman" w:cs="Times New Roman"/>
          <w:sz w:val="28"/>
          <w:szCs w:val="28"/>
        </w:rPr>
        <w:t xml:space="preserve"> за консультацией к преподавателю. Решение задачи с краткими ссылками на соответствующие правовые нормы и теоретические работы следует лаконично записывать.</w:t>
      </w:r>
      <w:r>
        <w:rPr>
          <w:rFonts w:ascii="Times New Roman" w:hAnsi="Times New Roman" w:cs="Times New Roman"/>
          <w:sz w:val="28"/>
          <w:szCs w:val="28"/>
        </w:rPr>
        <w:t xml:space="preserve"> Если в задаче несколько вопросов, то на каждый вопрос надо давать отдельный конкретный ответ.</w:t>
      </w:r>
    </w:p>
    <w:p w:rsidR="002A45DC" w:rsidRDefault="002A45DC" w:rsidP="002A45DC">
      <w:pPr>
        <w:pStyle w:val="11"/>
      </w:pPr>
    </w:p>
    <w:p w:rsidR="002A45DC" w:rsidRPr="002A45DC" w:rsidRDefault="002A45DC" w:rsidP="002A45DC">
      <w:pPr>
        <w:pStyle w:val="11"/>
      </w:pPr>
      <w:r w:rsidRPr="002A45DC">
        <w:t>4.  ТРЕБОВАНИЯ К ОФОРМЛЕНИЮ РЕЙТИНГОВОЙ РАБОТЫ</w:t>
      </w:r>
    </w:p>
    <w:p w:rsidR="002A45DC" w:rsidRPr="00E75FB6" w:rsidRDefault="002A45DC" w:rsidP="002A45DC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Контрольная  работа выполняется в электронной форме и размещается </w:t>
      </w:r>
      <w:proofErr w:type="gramStart"/>
      <w:r w:rsidRPr="00E75FB6">
        <w:rPr>
          <w:rFonts w:ascii="Times New Roman" w:hAnsi="Times New Roman" w:cs="Times New Roman"/>
          <w:spacing w:val="-4"/>
          <w:sz w:val="28"/>
          <w:szCs w:val="28"/>
        </w:rPr>
        <w:t>обучающимся</w:t>
      </w:r>
      <w:proofErr w:type="gramEnd"/>
      <w:r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в личном кабинете</w:t>
      </w:r>
      <w:r w:rsidRPr="00E75FB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A45DC" w:rsidRPr="00E75FB6" w:rsidRDefault="002A45DC" w:rsidP="002A45DC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Контрольная работа должна быть аккуратно оформлена. В начале каждого задания должно быть записано его условие, а в конце дан список используемой литературы и источников. Общий объем работы не должен превышать </w:t>
      </w:r>
      <w:r w:rsidRPr="00E75FB6">
        <w:rPr>
          <w:rFonts w:ascii="Times New Roman" w:hAnsi="Times New Roman" w:cs="Times New Roman"/>
          <w:color w:val="000000"/>
          <w:sz w:val="28"/>
          <w:szCs w:val="28"/>
        </w:rPr>
        <w:t xml:space="preserve">не более 10-12 </w:t>
      </w:r>
      <w:r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страниц </w:t>
      </w:r>
      <w:r w:rsidRPr="00E75FB6">
        <w:rPr>
          <w:rFonts w:ascii="Times New Roman" w:hAnsi="Times New Roman" w:cs="Times New Roman"/>
          <w:color w:val="000000"/>
          <w:sz w:val="28"/>
          <w:szCs w:val="28"/>
        </w:rPr>
        <w:t xml:space="preserve">набранного на компьютере текста. </w:t>
      </w:r>
      <w:r w:rsidRPr="00E75FB6">
        <w:rPr>
          <w:rFonts w:ascii="Times New Roman" w:hAnsi="Times New Roman" w:cs="Times New Roman"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Поля страницы должны иметь следующие размеры: левое – 3 см, правое </w:t>
      </w:r>
      <w:r w:rsidRPr="00E75FB6">
        <w:rPr>
          <w:rFonts w:ascii="Times New Roman" w:hAnsi="Times New Roman" w:cs="Times New Roman"/>
          <w:sz w:val="28"/>
          <w:szCs w:val="28"/>
        </w:rPr>
        <w:sym w:font="Symbol" w:char="002D"/>
      </w:r>
      <w:r w:rsidRPr="00E75FB6">
        <w:rPr>
          <w:rFonts w:ascii="Times New Roman" w:hAnsi="Times New Roman" w:cs="Times New Roman"/>
          <w:sz w:val="28"/>
          <w:szCs w:val="28"/>
        </w:rPr>
        <w:t xml:space="preserve"> 1,5 см, верхнее – 2 см, нижнее – 2 см. Текст печатается через полтора интервала шрифтом </w:t>
      </w:r>
      <w:r w:rsidRPr="00E75F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Pr="00E75F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Pr="00E75F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75FB6">
        <w:rPr>
          <w:rFonts w:ascii="Times New Roman" w:hAnsi="Times New Roman" w:cs="Times New Roman"/>
          <w:sz w:val="28"/>
          <w:szCs w:val="28"/>
        </w:rPr>
        <w:t xml:space="preserve">, 14 кегль (для сносок 12 кегль), допускаются переносы в словах. Абзац – 1,25 см. Номера страниц размещаются в нижнем правом углу. Применяется сквозная нумерация листов, начиная с титульного листа и включая приложения (если есть). Номер листа на титульном листе не проставляют. Второй лист контрольной работы – содержание. Решение задач рейтинговой (контрольной) работы рассчитано на обретение навыков правильного применения полученных теоретических знаний в конкретных </w:t>
      </w:r>
      <w:proofErr w:type="gramStart"/>
      <w:r w:rsidRPr="00E75FB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75FB6">
        <w:rPr>
          <w:rFonts w:ascii="Times New Roman" w:hAnsi="Times New Roman" w:cs="Times New Roman"/>
          <w:sz w:val="28"/>
          <w:szCs w:val="28"/>
        </w:rPr>
        <w:t>.</w:t>
      </w:r>
    </w:p>
    <w:p w:rsidR="002A45DC" w:rsidRDefault="002A45DC" w:rsidP="002A45DC">
      <w:pPr>
        <w:pStyle w:val="a6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</w:p>
    <w:p w:rsidR="002A45DC" w:rsidRDefault="002A45DC" w:rsidP="002A45DC">
      <w:pPr>
        <w:pStyle w:val="11"/>
      </w:pPr>
      <w:r>
        <w:t>5.  КРИТЕРИИ ОЦЕНКИ РЕЙТИНГОВОЙ РАБОТЫ</w:t>
      </w:r>
    </w:p>
    <w:p w:rsidR="002A45DC" w:rsidRPr="00F41F44" w:rsidRDefault="002A45DC" w:rsidP="002A45D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4"/>
        </w:rPr>
        <w:t xml:space="preserve">     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рейтинговой работы – </w:t>
      </w:r>
      <w:r>
        <w:rPr>
          <w:rFonts w:ascii="Times New Roman" w:hAnsi="Times New Roman" w:cs="Times New Roman"/>
          <w:spacing w:val="-4"/>
          <w:sz w:val="28"/>
          <w:szCs w:val="28"/>
        </w:rPr>
        <w:t>контрольной работы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 критерии следующие:</w:t>
      </w:r>
    </w:p>
    <w:p w:rsidR="002A45DC" w:rsidRPr="00E75FB6" w:rsidRDefault="002A45DC" w:rsidP="002A45D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85 до 100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ставится, если соблюдены все требования к выполнению контрольной работы, выводы обоснованы, соблюдены требования к внешнему оформлению контрольной работы.</w:t>
      </w:r>
    </w:p>
    <w:p w:rsidR="002A45DC" w:rsidRPr="00E75FB6" w:rsidRDefault="002A45DC" w:rsidP="002A45D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66 до 84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упущения в оформлении.</w:t>
      </w:r>
    </w:p>
    <w:p w:rsidR="002A45DC" w:rsidRPr="00E75FB6" w:rsidRDefault="002A45DC" w:rsidP="002A45D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50 до 65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имеются существенные отступления от требований к содержанию контрольной работы. В частности: допущены ошибки в изложении материала, имеются ссылки на законодательство, утратившее силу</w:t>
      </w:r>
    </w:p>
    <w:p w:rsidR="002A45DC" w:rsidRDefault="002A45DC" w:rsidP="002A45DC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49 баллов и менее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обнаруживаются существенные ошибки в </w:t>
      </w:r>
      <w:proofErr w:type="gramStart"/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изложении</w:t>
      </w:r>
      <w:proofErr w:type="gramEnd"/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материала, имеются ссылки на законодательство, утратившее силу, есть невыполненные задания.</w:t>
      </w:r>
    </w:p>
    <w:p w:rsidR="002A45DC" w:rsidRDefault="002A45DC" w:rsidP="002A45DC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A45DC" w:rsidRDefault="002A45DC" w:rsidP="002A45DC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A45DC" w:rsidRPr="00494CED" w:rsidRDefault="002A45DC" w:rsidP="002A45DC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4CED">
        <w:rPr>
          <w:rFonts w:ascii="Times New Roman" w:hAnsi="Times New Roman" w:cs="Times New Roman"/>
          <w:b/>
          <w:spacing w:val="-4"/>
          <w:sz w:val="28"/>
          <w:szCs w:val="28"/>
        </w:rPr>
        <w:t>6. ПРИЛОЖЕНИ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:rsidR="002A45DC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A45DC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3C50">
        <w:rPr>
          <w:rFonts w:ascii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962F1E" wp14:editId="7A9A8343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Pr="00AD387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Г</w:t>
      </w:r>
      <w:r w:rsidRPr="00AD387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ражданского права и процесса</w:t>
      </w: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_________________________</w:t>
      </w:r>
    </w:p>
    <w:p w:rsidR="002A45DC" w:rsidRPr="00793C50" w:rsidRDefault="002A45DC" w:rsidP="002A45DC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:rsidR="002A45DC" w:rsidRPr="00793C50" w:rsidRDefault="002A45DC" w:rsidP="002A45DC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:rsidR="002A45DC" w:rsidRPr="00793C50" w:rsidRDefault="002A45DC" w:rsidP="002A45DC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:rsidR="002A45DC" w:rsidRPr="00793C50" w:rsidRDefault="002A45DC" w:rsidP="002A45DC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:rsidR="002A45DC" w:rsidRPr="00793C50" w:rsidRDefault="002A45DC" w:rsidP="002A45DC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45DC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45DC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45DC" w:rsidRPr="00331D46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:rsidR="002A45DC" w:rsidRPr="00331D46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45DC" w:rsidRPr="00793C50" w:rsidRDefault="002A45DC" w:rsidP="002A45D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45DC" w:rsidRDefault="002A45DC" w:rsidP="002A45DC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p w:rsidR="002A45DC" w:rsidRDefault="002A45DC" w:rsidP="002A45DC"/>
    <w:p w:rsidR="002A45DC" w:rsidRDefault="002A45DC" w:rsidP="002A45DC"/>
    <w:p w:rsidR="002A45DC" w:rsidRDefault="002A45DC"/>
    <w:sectPr w:rsidR="002A45DC" w:rsidSect="002A45D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DC" w:rsidRDefault="002A45DC" w:rsidP="002A45DC">
      <w:r>
        <w:separator/>
      </w:r>
    </w:p>
  </w:endnote>
  <w:endnote w:type="continuationSeparator" w:id="0">
    <w:p w:rsidR="002A45DC" w:rsidRDefault="002A45DC" w:rsidP="002A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92744"/>
      <w:docPartObj>
        <w:docPartGallery w:val="Page Numbers (Bottom of Page)"/>
        <w:docPartUnique/>
      </w:docPartObj>
    </w:sdtPr>
    <w:sdtContent>
      <w:p w:rsidR="002A45DC" w:rsidRDefault="002A45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ED0">
          <w:rPr>
            <w:noProof/>
          </w:rPr>
          <w:t>2</w:t>
        </w:r>
        <w:r>
          <w:fldChar w:fldCharType="end"/>
        </w:r>
      </w:p>
    </w:sdtContent>
  </w:sdt>
  <w:p w:rsidR="002A45DC" w:rsidRDefault="002A45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DC" w:rsidRDefault="002A45DC" w:rsidP="002A45DC">
      <w:r>
        <w:separator/>
      </w:r>
    </w:p>
  </w:footnote>
  <w:footnote w:type="continuationSeparator" w:id="0">
    <w:p w:rsidR="002A45DC" w:rsidRDefault="002A45DC" w:rsidP="002A4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48"/>
    <w:rsid w:val="000B676E"/>
    <w:rsid w:val="000D53AF"/>
    <w:rsid w:val="00220FBB"/>
    <w:rsid w:val="002A45DC"/>
    <w:rsid w:val="00332E51"/>
    <w:rsid w:val="00402061"/>
    <w:rsid w:val="005E1E33"/>
    <w:rsid w:val="006221EF"/>
    <w:rsid w:val="006D0E63"/>
    <w:rsid w:val="00781289"/>
    <w:rsid w:val="0079301C"/>
    <w:rsid w:val="007C2B08"/>
    <w:rsid w:val="007C6F4F"/>
    <w:rsid w:val="008769F6"/>
    <w:rsid w:val="009231EF"/>
    <w:rsid w:val="00AE1414"/>
    <w:rsid w:val="00AE6ED0"/>
    <w:rsid w:val="00B10216"/>
    <w:rsid w:val="00BF0768"/>
    <w:rsid w:val="00C168F8"/>
    <w:rsid w:val="00CE2C33"/>
    <w:rsid w:val="00D34848"/>
    <w:rsid w:val="00E52C0E"/>
    <w:rsid w:val="00E646DE"/>
    <w:rsid w:val="00E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34848"/>
    <w:pPr>
      <w:spacing w:after="120" w:line="480" w:lineRule="auto"/>
    </w:pPr>
    <w:rPr>
      <w:rFonts w:cs="Times New Roman"/>
      <w:lang w:val="x-none"/>
    </w:rPr>
  </w:style>
  <w:style w:type="character" w:customStyle="1" w:styleId="20">
    <w:name w:val="Основной текст 2 Знак"/>
    <w:basedOn w:val="a0"/>
    <w:link w:val="2"/>
    <w:rsid w:val="00D34848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nhideWhenUsed/>
    <w:rsid w:val="00D3484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D3484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Normal1">
    <w:name w:val="Normal1"/>
    <w:rsid w:val="00D348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2A45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2A45DC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a4">
    <w:name w:val="Balloon Text"/>
    <w:basedOn w:val="a"/>
    <w:link w:val="a5"/>
    <w:uiPriority w:val="99"/>
    <w:semiHidden/>
    <w:unhideWhenUsed/>
    <w:rsid w:val="002A4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2A45D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2A4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45DC"/>
    <w:pPr>
      <w:spacing w:after="100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A45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45D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A45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45D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34848"/>
    <w:pPr>
      <w:spacing w:after="120" w:line="480" w:lineRule="auto"/>
    </w:pPr>
    <w:rPr>
      <w:rFonts w:cs="Times New Roman"/>
      <w:lang w:val="x-none"/>
    </w:rPr>
  </w:style>
  <w:style w:type="character" w:customStyle="1" w:styleId="20">
    <w:name w:val="Основной текст 2 Знак"/>
    <w:basedOn w:val="a0"/>
    <w:link w:val="2"/>
    <w:rsid w:val="00D34848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nhideWhenUsed/>
    <w:rsid w:val="00D3484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D3484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Normal1">
    <w:name w:val="Normal1"/>
    <w:rsid w:val="00D348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2A45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2A45DC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a4">
    <w:name w:val="Balloon Text"/>
    <w:basedOn w:val="a"/>
    <w:link w:val="a5"/>
    <w:uiPriority w:val="99"/>
    <w:semiHidden/>
    <w:unhideWhenUsed/>
    <w:rsid w:val="002A4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2A45D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2A4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45DC"/>
    <w:pPr>
      <w:spacing w:after="100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A45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45D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A45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45D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Колонтаевская Ирина Федоровна</cp:lastModifiedBy>
  <cp:revision>2</cp:revision>
  <dcterms:created xsi:type="dcterms:W3CDTF">2019-03-05T09:03:00Z</dcterms:created>
  <dcterms:modified xsi:type="dcterms:W3CDTF">2019-03-05T10:05:00Z</dcterms:modified>
</cp:coreProperties>
</file>