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CE" w:rsidRDefault="00AE1E82">
      <w:r>
        <w:t>Длинный прямолинейный проводник с током I</w:t>
      </w:r>
      <w:r w:rsidRPr="009168BB">
        <w:rPr>
          <w:vertAlign w:val="subscript"/>
        </w:rPr>
        <w:t>1</w:t>
      </w:r>
      <w:r>
        <w:t xml:space="preserve"> = 45A расположен в плоскости квадратной рамки со стороной </w:t>
      </w:r>
      <w:proofErr w:type="spellStart"/>
      <w:r>
        <w:t>a</w:t>
      </w:r>
      <w:proofErr w:type="spellEnd"/>
      <w:r>
        <w:t xml:space="preserve"> = 25см, по которой течет ток I</w:t>
      </w:r>
      <w:r w:rsidRPr="009168BB">
        <w:rPr>
          <w:vertAlign w:val="subscript"/>
        </w:rPr>
        <w:t>2</w:t>
      </w:r>
      <w:r>
        <w:t xml:space="preserve">. Ближайшая к проводнику сторона рамки параллельна ему и находится от него на расстоянии </w:t>
      </w:r>
      <w:proofErr w:type="spellStart"/>
      <w:r>
        <w:t>b</w:t>
      </w:r>
      <w:proofErr w:type="spellEnd"/>
      <w:r>
        <w:t xml:space="preserve"> = 1,9см. Равнодействующая всех сил, действующих на рамку, равна F = 1,7 мН. Определите неизвестную величину - I</w:t>
      </w:r>
      <w:r w:rsidRPr="009168BB">
        <w:rPr>
          <w:vertAlign w:val="subscript"/>
        </w:rPr>
        <w:t>2</w:t>
      </w:r>
    </w:p>
    <w:sectPr w:rsidR="00B309CE" w:rsidSect="00B3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AE1E82"/>
    <w:rsid w:val="009168BB"/>
    <w:rsid w:val="00AE1E82"/>
    <w:rsid w:val="00B3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2020-11-19T09:46:00Z</dcterms:created>
  <dcterms:modified xsi:type="dcterms:W3CDTF">2020-11-19T09:46:00Z</dcterms:modified>
</cp:coreProperties>
</file>