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33" w:rsidRPr="00526045" w:rsidRDefault="008B4933" w:rsidP="008B493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526045">
        <w:rPr>
          <w:b/>
        </w:rPr>
        <w:t xml:space="preserve">От источника колебаний в однородной и изотропной не поглощающей упругой среде плотностью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ρ</m:t>
        </m:r>
      </m:oMath>
      <w:r w:rsidRPr="00526045">
        <w:rPr>
          <w:b/>
          <w:sz w:val="28"/>
          <w:szCs w:val="28"/>
        </w:rPr>
        <w:t xml:space="preserve"> </w:t>
      </w:r>
      <w:r w:rsidRPr="00526045">
        <w:rPr>
          <w:b/>
        </w:rPr>
        <w:t xml:space="preserve">вдоль прямой линии, совпадающей с положительным направлением оси </w:t>
      </w:r>
      <w:proofErr w:type="spellStart"/>
      <w:r w:rsidRPr="00526045">
        <w:rPr>
          <w:b/>
          <w:i/>
          <w:sz w:val="28"/>
          <w:szCs w:val="28"/>
        </w:rPr>
        <w:t>х</w:t>
      </w:r>
      <w:proofErr w:type="spellEnd"/>
      <w:r w:rsidRPr="00526045">
        <w:rPr>
          <w:b/>
        </w:rPr>
        <w:t xml:space="preserve">, со скоростью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υ</m:t>
        </m:r>
        <m:r>
          <m:rPr>
            <m:sty m:val="bi"/>
          </m:rPr>
          <w:rPr>
            <w:rFonts w:ascii="Cambria Math"/>
            <w:sz w:val="28"/>
            <w:szCs w:val="28"/>
          </w:rPr>
          <m:t xml:space="preserve"> </m:t>
        </m:r>
      </m:oMath>
      <w:r w:rsidRPr="00526045">
        <w:rPr>
          <w:b/>
        </w:rPr>
        <w:t xml:space="preserve">распространяется плоская синусоидальная волна заданная уравнением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ξ</m:t>
        </m:r>
      </m:oMath>
      <w:r w:rsidRPr="00526045">
        <w:rPr>
          <w:b/>
          <w:sz w:val="28"/>
          <w:szCs w:val="28"/>
        </w:rPr>
        <w:t>(</w:t>
      </w:r>
      <w:r w:rsidRPr="00526045">
        <w:rPr>
          <w:b/>
          <w:i/>
          <w:sz w:val="28"/>
          <w:szCs w:val="28"/>
          <w:lang w:val="en-US"/>
        </w:rPr>
        <w:t>x</w:t>
      </w:r>
      <w:r w:rsidRPr="00526045">
        <w:rPr>
          <w:b/>
          <w:sz w:val="28"/>
          <w:szCs w:val="28"/>
        </w:rPr>
        <w:t>,</w:t>
      </w:r>
      <w:r w:rsidRPr="00526045">
        <w:rPr>
          <w:b/>
          <w:i/>
          <w:sz w:val="28"/>
          <w:szCs w:val="28"/>
        </w:rPr>
        <w:t xml:space="preserve"> </w:t>
      </w:r>
      <w:r w:rsidRPr="00526045">
        <w:rPr>
          <w:b/>
          <w:i/>
          <w:sz w:val="28"/>
          <w:szCs w:val="28"/>
          <w:lang w:val="en-US"/>
        </w:rPr>
        <w:t>t</w:t>
      </w:r>
      <w:r w:rsidRPr="00526045">
        <w:rPr>
          <w:b/>
          <w:sz w:val="28"/>
          <w:szCs w:val="28"/>
        </w:rPr>
        <w:t xml:space="preserve">) = </w:t>
      </w:r>
      <w:r w:rsidRPr="00526045">
        <w:rPr>
          <w:b/>
          <w:i/>
          <w:sz w:val="28"/>
          <w:szCs w:val="28"/>
          <w:lang w:val="en-US"/>
        </w:rPr>
        <w:t>A</w:t>
      </w:r>
      <m:oMath>
        <m:func>
          <m:func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ωt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– </m:t>
            </m:r>
          </m:e>
        </m:func>
      </m:oMath>
      <w:r w:rsidRPr="00526045">
        <w:rPr>
          <w:b/>
          <w:i/>
          <w:sz w:val="28"/>
          <w:szCs w:val="28"/>
          <w:lang w:val="en-US"/>
        </w:rPr>
        <w:t>kx</w:t>
      </w:r>
      <w:r w:rsidRPr="00526045">
        <w:rPr>
          <w:b/>
          <w:sz w:val="28"/>
          <w:szCs w:val="28"/>
        </w:rPr>
        <w:t xml:space="preserve">), </w:t>
      </w:r>
      <w:r w:rsidRPr="00526045">
        <w:rPr>
          <w:b/>
        </w:rPr>
        <w:t>где</w:t>
      </w:r>
      <w:proofErr w:type="gramStart"/>
      <w:r w:rsidRPr="00526045">
        <w:rPr>
          <w:b/>
        </w:rPr>
        <w:t xml:space="preserve"> </w:t>
      </w:r>
      <w:r w:rsidRPr="00526045">
        <w:rPr>
          <w:b/>
          <w:i/>
          <w:sz w:val="28"/>
          <w:szCs w:val="28"/>
        </w:rPr>
        <w:t>А</w:t>
      </w:r>
      <w:proofErr w:type="gramEnd"/>
      <w:r w:rsidRPr="00526045">
        <w:rPr>
          <w:b/>
          <w:i/>
          <w:sz w:val="28"/>
          <w:szCs w:val="28"/>
        </w:rPr>
        <w:t xml:space="preserve"> </w:t>
      </w:r>
      <w:r w:rsidRPr="00526045">
        <w:rPr>
          <w:b/>
          <w:sz w:val="28"/>
          <w:szCs w:val="28"/>
        </w:rPr>
        <w:t xml:space="preserve">– </w:t>
      </w:r>
      <w:r w:rsidRPr="00526045">
        <w:rPr>
          <w:b/>
        </w:rPr>
        <w:t>амплитуда волны,</w:t>
      </w:r>
      <w:r w:rsidRPr="00526045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ω</m:t>
        </m:r>
      </m:oMath>
      <w:r w:rsidRPr="00526045">
        <w:rPr>
          <w:b/>
          <w:sz w:val="28"/>
          <w:szCs w:val="28"/>
        </w:rPr>
        <w:t xml:space="preserve">  - </w:t>
      </w:r>
      <w:r w:rsidRPr="00526045">
        <w:rPr>
          <w:b/>
        </w:rPr>
        <w:t xml:space="preserve">циклическая частота волны.  Определить: </w:t>
      </w:r>
    </w:p>
    <w:p w:rsidR="008B4933" w:rsidRDefault="008B4933" w:rsidP="008B4933">
      <w:pPr>
        <w:pStyle w:val="a3"/>
        <w:spacing w:after="0" w:line="276" w:lineRule="auto"/>
        <w:ind w:left="0"/>
        <w:jc w:val="both"/>
        <w:rPr>
          <w:b/>
        </w:rPr>
      </w:pPr>
      <w:r>
        <w:rPr>
          <w:b/>
        </w:rPr>
        <w:t>1). период</w:t>
      </w:r>
      <w:proofErr w:type="gramStart"/>
      <w:r>
        <w:rPr>
          <w:b/>
        </w:rPr>
        <w:t xml:space="preserve"> </w:t>
      </w:r>
      <w:r>
        <w:rPr>
          <w:b/>
          <w:i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, </w:t>
      </w:r>
      <w:r>
        <w:rPr>
          <w:b/>
        </w:rPr>
        <w:t xml:space="preserve">частоту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ν</m:t>
        </m:r>
      </m:oMath>
      <w:r>
        <w:rPr>
          <w:b/>
          <w:sz w:val="28"/>
          <w:szCs w:val="28"/>
        </w:rPr>
        <w:t xml:space="preserve">, </w:t>
      </w:r>
      <w:r w:rsidRPr="007761AE">
        <w:rPr>
          <w:b/>
        </w:rPr>
        <w:t>волновое число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k</w:t>
      </w:r>
      <w:r>
        <w:rPr>
          <w:b/>
          <w:sz w:val="28"/>
          <w:szCs w:val="28"/>
        </w:rPr>
        <w:t xml:space="preserve">, </w:t>
      </w:r>
      <w:r>
        <w:rPr>
          <w:b/>
        </w:rPr>
        <w:t xml:space="preserve">длину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λ</m:t>
        </m:r>
      </m:oMath>
      <w:r>
        <w:rPr>
          <w:b/>
          <w:sz w:val="28"/>
          <w:szCs w:val="28"/>
        </w:rPr>
        <w:t xml:space="preserve"> </w:t>
      </w:r>
      <w:r w:rsidRPr="00C77908">
        <w:rPr>
          <w:b/>
        </w:rPr>
        <w:t>и</w:t>
      </w:r>
      <w:r>
        <w:rPr>
          <w:b/>
          <w:sz w:val="28"/>
          <w:szCs w:val="28"/>
        </w:rPr>
        <w:t xml:space="preserve"> </w:t>
      </w:r>
      <w:r w:rsidRPr="00C77908">
        <w:rPr>
          <w:b/>
        </w:rPr>
        <w:t xml:space="preserve">интенсивность </w:t>
      </w:r>
      <w:r>
        <w:rPr>
          <w:b/>
          <w:i/>
          <w:sz w:val="28"/>
          <w:szCs w:val="28"/>
          <w:lang w:val="en-US"/>
        </w:rPr>
        <w:t>I</w:t>
      </w:r>
      <w:r w:rsidRPr="00C77908">
        <w:rPr>
          <w:b/>
        </w:rPr>
        <w:t xml:space="preserve"> </w:t>
      </w:r>
      <w:r>
        <w:rPr>
          <w:b/>
        </w:rPr>
        <w:t>волны;</w:t>
      </w:r>
    </w:p>
    <w:p w:rsidR="008B4933" w:rsidRDefault="008B4933" w:rsidP="008B4933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>
        <w:rPr>
          <w:b/>
        </w:rPr>
        <w:t>2)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ф</w:t>
      </w:r>
      <w:proofErr w:type="gramEnd"/>
      <w:r>
        <w:rPr>
          <w:b/>
        </w:rPr>
        <w:t xml:space="preserve">азу колебаний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, </m:t>
        </m:r>
      </m:oMath>
      <w:r>
        <w:rPr>
          <w:b/>
        </w:rPr>
        <w:t xml:space="preserve">смещение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ξ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/>
            <w:sz w:val="28"/>
            <w:szCs w:val="28"/>
          </w:rPr>
          <m:t xml:space="preserve">, </m:t>
        </m:r>
      </m:oMath>
      <w:r>
        <w:rPr>
          <w:b/>
        </w:rPr>
        <w:t xml:space="preserve">скорость </w:t>
      </w:r>
      <m:oMath>
        <m:acc>
          <m:accPr>
            <m:chr m:val="̇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ξ</m:t>
            </m:r>
          </m:e>
        </m:acc>
      </m:oMath>
      <w:r>
        <w:rPr>
          <w:b/>
          <w:sz w:val="28"/>
          <w:szCs w:val="28"/>
        </w:rPr>
        <w:t xml:space="preserve"> </w:t>
      </w:r>
      <w:r w:rsidRPr="00B4723B">
        <w:rPr>
          <w:b/>
        </w:rPr>
        <w:t xml:space="preserve">и </w:t>
      </w:r>
      <w:r>
        <w:rPr>
          <w:b/>
        </w:rPr>
        <w:t xml:space="preserve">ускорение </w:t>
      </w:r>
      <m:oMath>
        <m:acc>
          <m:accPr>
            <m:chr m:val="̈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ξ</m:t>
            </m:r>
          </m:e>
        </m:acc>
      </m:oMath>
      <w:r>
        <w:rPr>
          <w:b/>
          <w:sz w:val="28"/>
          <w:szCs w:val="28"/>
        </w:rPr>
        <w:t xml:space="preserve"> </w:t>
      </w:r>
      <w:r>
        <w:rPr>
          <w:b/>
        </w:rPr>
        <w:t xml:space="preserve">точки, расположенной на расстоянии </w:t>
      </w:r>
      <w:r w:rsidRPr="00B54C3E">
        <w:rPr>
          <w:b/>
          <w:i/>
          <w:sz w:val="28"/>
          <w:szCs w:val="28"/>
        </w:rPr>
        <w:t>х</w:t>
      </w:r>
      <w:r w:rsidRPr="00B54C3E">
        <w:rPr>
          <w:b/>
          <w:vertAlign w:val="subscript"/>
        </w:rPr>
        <w:t>1</w:t>
      </w:r>
      <w:r>
        <w:rPr>
          <w:b/>
        </w:rPr>
        <w:t xml:space="preserve"> от источника колебаний в момент времени </w:t>
      </w:r>
      <w:r>
        <w:rPr>
          <w:b/>
          <w:i/>
          <w:sz w:val="28"/>
          <w:szCs w:val="28"/>
          <w:lang w:val="en-US"/>
        </w:rPr>
        <w:t>t</w:t>
      </w:r>
      <w:r w:rsidRPr="00B54C3E"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 xml:space="preserve">; </w:t>
      </w:r>
    </w:p>
    <w:p w:rsidR="008B4933" w:rsidRPr="00B4723B" w:rsidRDefault="008B4933" w:rsidP="008B4933">
      <w:pPr>
        <w:pStyle w:val="a3"/>
        <w:spacing w:after="0" w:line="276" w:lineRule="auto"/>
        <w:ind w:left="0"/>
        <w:jc w:val="both"/>
        <w:rPr>
          <w:b/>
        </w:rPr>
      </w:pPr>
      <w:r w:rsidRPr="00B4723B">
        <w:rPr>
          <w:b/>
        </w:rPr>
        <w:t>3)</w:t>
      </w:r>
      <w:proofErr w:type="gramStart"/>
      <w:r w:rsidRPr="00B4723B">
        <w:rPr>
          <w:b/>
        </w:rPr>
        <w:t>.</w:t>
      </w:r>
      <w:proofErr w:type="gramEnd"/>
      <w:r w:rsidRPr="00B4723B">
        <w:rPr>
          <w:b/>
        </w:rPr>
        <w:t xml:space="preserve"> </w:t>
      </w:r>
      <w:proofErr w:type="gramStart"/>
      <w:r>
        <w:rPr>
          <w:b/>
        </w:rPr>
        <w:t>м</w:t>
      </w:r>
      <w:proofErr w:type="gramEnd"/>
      <w:r>
        <w:rPr>
          <w:b/>
        </w:rPr>
        <w:t xml:space="preserve">аксимальные значения скорости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ξ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.</m:t>
            </m:r>
          </m:sub>
        </m:sSub>
      </m:oMath>
      <w:r w:rsidRPr="00B4723B">
        <w:rPr>
          <w:b/>
          <w:sz w:val="28"/>
          <w:szCs w:val="28"/>
        </w:rPr>
        <w:t xml:space="preserve"> </w:t>
      </w:r>
      <w:r>
        <w:rPr>
          <w:b/>
        </w:rPr>
        <w:t xml:space="preserve">и ускорения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ξ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.</m:t>
            </m:r>
          </m:sub>
        </m:sSub>
      </m:oMath>
      <w:r w:rsidRPr="00B4723B">
        <w:rPr>
          <w:b/>
          <w:sz w:val="28"/>
          <w:szCs w:val="28"/>
        </w:rPr>
        <w:t xml:space="preserve"> </w:t>
      </w:r>
      <w:r>
        <w:rPr>
          <w:b/>
        </w:rPr>
        <w:t>колебаний частиц среды;</w:t>
      </w:r>
    </w:p>
    <w:p w:rsidR="008B4933" w:rsidRPr="002A1994" w:rsidRDefault="008B4933" w:rsidP="008B4933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>
        <w:rPr>
          <w:b/>
        </w:rPr>
        <w:t>4</w:t>
      </w:r>
      <w:r w:rsidRPr="007761AE">
        <w:rPr>
          <w:b/>
        </w:rPr>
        <w:t>)</w:t>
      </w:r>
      <w:proofErr w:type="gramStart"/>
      <w:r w:rsidRPr="007761AE">
        <w:rPr>
          <w:b/>
        </w:rPr>
        <w:t>.</w:t>
      </w:r>
      <w:proofErr w:type="gramEnd"/>
      <w:r w:rsidRPr="007761AE">
        <w:rPr>
          <w:b/>
        </w:rPr>
        <w:t xml:space="preserve">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азность фаз </w:t>
      </w:r>
      <w:r w:rsidRPr="007761AE">
        <w:rPr>
          <w:b/>
          <w:sz w:val="28"/>
          <w:szCs w:val="28"/>
        </w:rPr>
        <w:t>Δ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φ</m:t>
        </m:r>
      </m:oMath>
      <w:r>
        <w:rPr>
          <w:b/>
          <w:i/>
          <w:sz w:val="28"/>
          <w:szCs w:val="28"/>
        </w:rPr>
        <w:t xml:space="preserve"> </w:t>
      </w:r>
      <w:r>
        <w:rPr>
          <w:b/>
        </w:rPr>
        <w:t xml:space="preserve">колебаний двух точек среды, отстоящих друг от друга на расстоянии </w:t>
      </w:r>
      <w:r w:rsidRPr="007761AE">
        <w:rPr>
          <w:b/>
          <w:sz w:val="28"/>
          <w:szCs w:val="28"/>
        </w:rPr>
        <w:t>Δ</w:t>
      </w:r>
      <w:r w:rsidRPr="007761AE">
        <w:rPr>
          <w:b/>
          <w:i/>
          <w:sz w:val="28"/>
          <w:szCs w:val="28"/>
        </w:rPr>
        <w:t>х</w:t>
      </w:r>
      <w:r>
        <w:rPr>
          <w:b/>
          <w:sz w:val="28"/>
          <w:szCs w:val="28"/>
        </w:rPr>
        <w:t>;</w:t>
      </w:r>
    </w:p>
    <w:p w:rsidR="008B4933" w:rsidRDefault="008B4933" w:rsidP="008B4933">
      <w:pPr>
        <w:pStyle w:val="a3"/>
        <w:spacing w:line="276" w:lineRule="auto"/>
        <w:ind w:left="0"/>
        <w:jc w:val="both"/>
        <w:rPr>
          <w:b/>
        </w:rPr>
      </w:pPr>
      <w:r w:rsidRPr="00884C2D">
        <w:rPr>
          <w:b/>
        </w:rPr>
        <w:t>5)</w:t>
      </w:r>
      <w:proofErr w:type="gramStart"/>
      <w:r w:rsidRPr="00884C2D">
        <w:rPr>
          <w:b/>
        </w:rPr>
        <w:t>.</w:t>
      </w:r>
      <w:proofErr w:type="gramEnd"/>
      <w:r w:rsidRPr="00884C2D">
        <w:rPr>
          <w:b/>
        </w:rPr>
        <w:t xml:space="preserve"> </w:t>
      </w:r>
      <w:proofErr w:type="gramStart"/>
      <w:r>
        <w:rPr>
          <w:b/>
        </w:rPr>
        <w:t>н</w:t>
      </w:r>
      <w:proofErr w:type="gramEnd"/>
      <w:r>
        <w:rPr>
          <w:b/>
        </w:rPr>
        <w:t xml:space="preserve">аписать и изобразить графически уравнение колебания для точек волны в момент времени </w:t>
      </w:r>
      <w:r>
        <w:rPr>
          <w:b/>
          <w:i/>
          <w:sz w:val="28"/>
          <w:szCs w:val="28"/>
          <w:lang w:val="en-US"/>
        </w:rPr>
        <w:t>t</w:t>
      </w:r>
      <w:r w:rsidRPr="00B54C3E"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  <w:vertAlign w:val="subscript"/>
        </w:rPr>
        <w:t xml:space="preserve"> </w:t>
      </w:r>
      <w:r w:rsidRPr="00884C2D">
        <w:rPr>
          <w:b/>
        </w:rPr>
        <w:t>после начала колебаний</w:t>
      </w:r>
      <w:r>
        <w:rPr>
          <w:b/>
        </w:rPr>
        <w:t>.</w:t>
      </w:r>
    </w:p>
    <w:p w:rsidR="008B4933" w:rsidRPr="001669C8" w:rsidRDefault="008B4933" w:rsidP="008B4933">
      <w:pPr>
        <w:pStyle w:val="a3"/>
      </w:pPr>
      <w:r w:rsidRPr="00404AD4">
        <w:t>Числовые значения параметров 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636"/>
      </w:tblGrid>
      <w:tr w:rsidR="008B4933" w:rsidTr="00461648">
        <w:tc>
          <w:tcPr>
            <w:tcW w:w="1243" w:type="dxa"/>
            <w:vAlign w:val="center"/>
          </w:tcPr>
          <w:p w:rsidR="008B4933" w:rsidRPr="00BE20BE" w:rsidRDefault="008B4933" w:rsidP="00461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t>№</w:t>
            </w:r>
          </w:p>
          <w:p w:rsidR="008B4933" w:rsidRPr="00BE20BE" w:rsidRDefault="008B4933" w:rsidP="00461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t>варианта</w:t>
            </w:r>
          </w:p>
        </w:tc>
        <w:tc>
          <w:tcPr>
            <w:tcW w:w="636" w:type="dxa"/>
            <w:vAlign w:val="center"/>
          </w:tcPr>
          <w:p w:rsidR="008B4933" w:rsidRPr="00BE20BE" w:rsidRDefault="008B4933" w:rsidP="00461648">
            <w:pPr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t>8</w:t>
            </w:r>
          </w:p>
        </w:tc>
      </w:tr>
      <w:tr w:rsidR="008B4933" w:rsidTr="00461648">
        <w:trPr>
          <w:trHeight w:val="361"/>
        </w:trPr>
        <w:tc>
          <w:tcPr>
            <w:tcW w:w="1243" w:type="dxa"/>
            <w:vAlign w:val="center"/>
          </w:tcPr>
          <w:p w:rsidR="008B4933" w:rsidRPr="00BE20BE" w:rsidRDefault="008B4933" w:rsidP="00461648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ρ·</m:t>
                    </m:r>
                    <m:r>
                      <w:rPr>
                        <w:rFonts w:ascii="Cambria Math" w:hAnsi="Times New Roman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hAnsi="Times New Roman" w:cs="Times New Roman"/>
                      </w:rPr>
                      <m:t>3</m:t>
                    </m:r>
                  </m:sup>
                </m:sSup>
                <m:r>
                  <w:rPr>
                    <w:rFonts w:ascii="Cambria Math" w:hAnsi="Times New Roman" w:cs="Times New Roman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636" w:type="dxa"/>
            <w:vAlign w:val="center"/>
          </w:tcPr>
          <w:p w:rsidR="008B4933" w:rsidRPr="00BE20BE" w:rsidRDefault="008B4933" w:rsidP="00461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0BE">
              <w:rPr>
                <w:rFonts w:ascii="Times New Roman" w:hAnsi="Times New Roman" w:cs="Times New Roman"/>
                <w:sz w:val="18"/>
                <w:szCs w:val="18"/>
              </w:rPr>
              <w:t>11,30</w:t>
            </w:r>
          </w:p>
        </w:tc>
      </w:tr>
      <w:tr w:rsidR="008B4933" w:rsidTr="00461648">
        <w:trPr>
          <w:trHeight w:val="361"/>
        </w:trPr>
        <w:tc>
          <w:tcPr>
            <w:tcW w:w="1243" w:type="dxa"/>
            <w:vAlign w:val="center"/>
          </w:tcPr>
          <w:p w:rsidR="008B4933" w:rsidRPr="00BE20BE" w:rsidRDefault="008B4933" w:rsidP="00461648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υ</m:t>
                  </m:r>
                  <m:r>
                    <w:rPr>
                      <w:rFonts w:ascii="Cambria Math" w:hAnsi="Times New Roman" w:cs="Times New Roman"/>
                    </w:rPr>
                    <m:t>·</m:t>
                  </m:r>
                  <m:r>
                    <w:rPr>
                      <w:rFonts w:ascii="Cambria Math" w:hAnsi="Times New Roman" w:cs="Times New Roman"/>
                    </w:rPr>
                    <m:t>10</m:t>
                  </m:r>
                </m:e>
                <m:sup>
                  <m:r>
                    <w:rPr>
                      <w:rFonts w:ascii="Cambria Math" w:hAnsi="Times New Roman" w:cs="Times New Roman"/>
                    </w:rPr>
                    <m:t>3</m:t>
                  </m:r>
                </m:sup>
              </m:sSup>
            </m:oMath>
            <w:r w:rsidRPr="00BE20BE">
              <w:rPr>
                <w:rFonts w:ascii="Times New Roman" w:hAnsi="Times New Roman" w:cs="Times New Roman"/>
                <w:i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w:proofErr w:type="gramStart"/>
                  <m:r>
                    <w:rPr>
                      <w:rFonts w:ascii="Cambria Math" w:hAnsi="Cambria Math" w:cs="Times New Roman"/>
                    </w:rPr>
                    <m:t>м</m:t>
                  </m:r>
                  <w:proofErr w:type="gramEnd"/>
                </m:num>
                <m:den>
                  <m:r>
                    <w:rPr>
                      <w:rFonts w:ascii="Cambria Math" w:hAnsi="Cambria Math" w:cs="Times New Roman"/>
                    </w:rPr>
                    <m:t>с</m:t>
                  </m:r>
                </m:den>
              </m:f>
            </m:oMath>
          </w:p>
        </w:tc>
        <w:tc>
          <w:tcPr>
            <w:tcW w:w="636" w:type="dxa"/>
            <w:vAlign w:val="center"/>
          </w:tcPr>
          <w:p w:rsidR="008B4933" w:rsidRPr="00BE20BE" w:rsidRDefault="008B4933" w:rsidP="00461648">
            <w:pPr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t>2,6</w:t>
            </w:r>
          </w:p>
        </w:tc>
      </w:tr>
      <w:tr w:rsidR="008B4933" w:rsidTr="00461648">
        <w:trPr>
          <w:trHeight w:val="361"/>
        </w:trPr>
        <w:tc>
          <w:tcPr>
            <w:tcW w:w="1243" w:type="dxa"/>
            <w:vAlign w:val="center"/>
          </w:tcPr>
          <w:p w:rsidR="008B4933" w:rsidRPr="00BE20BE" w:rsidRDefault="008B4933" w:rsidP="004616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0BE">
              <w:rPr>
                <w:rFonts w:ascii="Times New Roman" w:hAnsi="Times New Roman" w:cs="Times New Roman"/>
                <w:i/>
                <w:sz w:val="24"/>
                <w:szCs w:val="24"/>
              </w:rPr>
              <w:t>А·</w:t>
            </w:r>
            <w:r w:rsidRPr="00BE20BE">
              <w:rPr>
                <w:rFonts w:ascii="Times New Roman" w:hAnsi="Times New Roman" w:cs="Times New Roman"/>
              </w:rPr>
              <w:t>10</w:t>
            </w:r>
            <w:r w:rsidRPr="00BE20BE">
              <w:rPr>
                <w:rFonts w:ascii="Times New Roman" w:hAnsi="Times New Roman" w:cs="Times New Roman"/>
                <w:vertAlign w:val="superscript"/>
              </w:rPr>
              <w:t>-4</w:t>
            </w:r>
            <w:r w:rsidRPr="00BE20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20BE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</w:p>
        </w:tc>
        <w:tc>
          <w:tcPr>
            <w:tcW w:w="636" w:type="dxa"/>
            <w:vAlign w:val="center"/>
          </w:tcPr>
          <w:p w:rsidR="008B4933" w:rsidRPr="00BE20BE" w:rsidRDefault="008B4933" w:rsidP="00461648">
            <w:pPr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t>7,0</w:t>
            </w:r>
          </w:p>
        </w:tc>
      </w:tr>
      <w:tr w:rsidR="008B4933" w:rsidRPr="00A72EAB" w:rsidTr="00461648">
        <w:trPr>
          <w:trHeight w:val="361"/>
        </w:trPr>
        <w:tc>
          <w:tcPr>
            <w:tcW w:w="1243" w:type="dxa"/>
            <w:vAlign w:val="center"/>
          </w:tcPr>
          <w:p w:rsidR="008B4933" w:rsidRPr="00BE20BE" w:rsidRDefault="008B4933" w:rsidP="00461648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рад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636" w:type="dxa"/>
            <w:vAlign w:val="center"/>
          </w:tcPr>
          <w:p w:rsidR="008B4933" w:rsidRPr="00BE20BE" w:rsidRDefault="008B4933" w:rsidP="00461648">
            <w:pPr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t>9,42</w:t>
            </w:r>
          </w:p>
        </w:tc>
      </w:tr>
      <w:tr w:rsidR="008B4933" w:rsidTr="00461648">
        <w:trPr>
          <w:trHeight w:val="361"/>
        </w:trPr>
        <w:tc>
          <w:tcPr>
            <w:tcW w:w="1243" w:type="dxa"/>
            <w:vAlign w:val="center"/>
          </w:tcPr>
          <w:p w:rsidR="008B4933" w:rsidRPr="00BE20BE" w:rsidRDefault="008B4933" w:rsidP="004616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20BE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Start"/>
            <w:r w:rsidRPr="00BE20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BE20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r w:rsidRPr="00BE20BE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</w:p>
        </w:tc>
        <w:tc>
          <w:tcPr>
            <w:tcW w:w="636" w:type="dxa"/>
            <w:vAlign w:val="center"/>
          </w:tcPr>
          <w:p w:rsidR="008B4933" w:rsidRPr="00BE20BE" w:rsidRDefault="008B4933" w:rsidP="00461648">
            <w:pPr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t>0,4</w:t>
            </w:r>
          </w:p>
        </w:tc>
      </w:tr>
      <w:tr w:rsidR="008B4933" w:rsidTr="00461648">
        <w:trPr>
          <w:trHeight w:val="361"/>
        </w:trPr>
        <w:tc>
          <w:tcPr>
            <w:tcW w:w="1243" w:type="dxa"/>
            <w:vAlign w:val="center"/>
          </w:tcPr>
          <w:p w:rsidR="008B4933" w:rsidRPr="00BE20BE" w:rsidRDefault="008B4933" w:rsidP="004616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0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BE20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20BE">
              <w:rPr>
                <w:rFonts w:ascii="Times New Roman" w:hAnsi="Times New Roman" w:cs="Times New Roman"/>
                <w:sz w:val="28"/>
                <w:szCs w:val="28"/>
              </w:rPr>
              <w:t>·</w:t>
            </w:r>
            <w:r w:rsidRPr="00BE20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E2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BE20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E20BE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636" w:type="dxa"/>
            <w:vAlign w:val="center"/>
          </w:tcPr>
          <w:p w:rsidR="008B4933" w:rsidRPr="00BE20BE" w:rsidRDefault="008B4933" w:rsidP="00461648">
            <w:pPr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t>1,5</w:t>
            </w:r>
          </w:p>
        </w:tc>
      </w:tr>
      <w:tr w:rsidR="008B4933" w:rsidRPr="00A72EAB" w:rsidTr="00461648">
        <w:trPr>
          <w:trHeight w:val="361"/>
        </w:trPr>
        <w:tc>
          <w:tcPr>
            <w:tcW w:w="1243" w:type="dxa"/>
            <w:vAlign w:val="center"/>
          </w:tcPr>
          <w:p w:rsidR="008B4933" w:rsidRPr="00BE20BE" w:rsidRDefault="008B4933" w:rsidP="00461648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E20BE">
              <w:rPr>
                <w:rFonts w:ascii="Times New Roman" w:hAnsi="Times New Roman" w:cs="Times New Roman"/>
              </w:rPr>
              <w:t>Δ</w:t>
            </w:r>
            <w:r w:rsidRPr="00BE20BE">
              <w:rPr>
                <w:rFonts w:ascii="Times New Roman" w:hAnsi="Times New Roman" w:cs="Times New Roman"/>
                <w:i/>
              </w:rPr>
              <w:t>х</w:t>
            </w:r>
            <w:r w:rsidRPr="00BE20BE">
              <w:rPr>
                <w:rFonts w:ascii="Times New Roman" w:hAnsi="Times New Roman" w:cs="Times New Roman"/>
              </w:rPr>
              <w:t xml:space="preserve">, </w:t>
            </w:r>
            <w:r w:rsidRPr="00BE20BE">
              <w:rPr>
                <w:rFonts w:ascii="Times New Roman" w:hAnsi="Times New Roman" w:cs="Times New Roman"/>
                <w:i/>
              </w:rPr>
              <w:t>м</w:t>
            </w:r>
          </w:p>
        </w:tc>
        <w:tc>
          <w:tcPr>
            <w:tcW w:w="636" w:type="dxa"/>
            <w:vAlign w:val="center"/>
          </w:tcPr>
          <w:p w:rsidR="008B4933" w:rsidRPr="00BE20BE" w:rsidRDefault="008B4933" w:rsidP="00461648">
            <w:pPr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t>0,35</w:t>
            </w:r>
          </w:p>
        </w:tc>
      </w:tr>
    </w:tbl>
    <w:p w:rsidR="00B916EE" w:rsidRPr="008B4933" w:rsidRDefault="00B916EE" w:rsidP="008B4933"/>
    <w:sectPr w:rsidR="00B916EE" w:rsidRPr="008B4933" w:rsidSect="00B9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80C30"/>
    <w:multiLevelType w:val="hybridMultilevel"/>
    <w:tmpl w:val="F72A9856"/>
    <w:lvl w:ilvl="0" w:tplc="C91EFB4A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3E5644"/>
    <w:rsid w:val="003E5644"/>
    <w:rsid w:val="008B4933"/>
    <w:rsid w:val="00B9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644"/>
    <w:pPr>
      <w:tabs>
        <w:tab w:val="center" w:pos="5037"/>
      </w:tabs>
      <w:spacing w:after="120" w:line="360" w:lineRule="auto"/>
      <w:ind w:left="357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2020-11-19T02:42:00Z</dcterms:created>
  <dcterms:modified xsi:type="dcterms:W3CDTF">2020-11-19T02:42:00Z</dcterms:modified>
</cp:coreProperties>
</file>