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85" w:rsidRPr="002E66CC" w:rsidRDefault="009C6385" w:rsidP="009C6385">
      <w:pPr>
        <w:ind w:left="-720"/>
        <w:rPr>
          <w:sz w:val="28"/>
          <w:szCs w:val="28"/>
        </w:rPr>
      </w:pPr>
      <w:r>
        <w:rPr>
          <w:sz w:val="28"/>
          <w:szCs w:val="28"/>
        </w:rPr>
        <w:t>С помощью собирающей линзы получено на экране перевёрнутое изображение фонарного столба. Если закрыть верхнюю половину линзы чёрной бумагой, какая часть изображения (верхняя или нижняя) пропадёт? Что вообще произойдёт с изображением?</w:t>
      </w:r>
    </w:p>
    <w:p w:rsidR="006A0FE7" w:rsidRDefault="006A0FE7"/>
    <w:sectPr w:rsidR="006A0FE7" w:rsidSect="006A0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6385"/>
    <w:rsid w:val="006A0FE7"/>
    <w:rsid w:val="009C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2020-11-25T10:35:00Z</dcterms:created>
  <dcterms:modified xsi:type="dcterms:W3CDTF">2020-11-25T10:35:00Z</dcterms:modified>
</cp:coreProperties>
</file>