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97F" w:rsidRDefault="00F9497F" w:rsidP="00F9497F">
      <w:pPr>
        <w:tabs>
          <w:tab w:val="left" w:pos="426"/>
        </w:tabs>
        <w:spacing w:after="120" w:line="240" w:lineRule="auto"/>
        <w:rPr>
          <w:sz w:val="26"/>
          <w:szCs w:val="26"/>
        </w:rPr>
      </w:pPr>
      <w:r w:rsidRPr="00B97C81">
        <w:rPr>
          <w:sz w:val="26"/>
          <w:szCs w:val="26"/>
        </w:rPr>
        <w:t xml:space="preserve">Один моль идеального газа, теплоемкость которого при постоянном давлении </w:t>
      </w:r>
      <w:r w:rsidRPr="00B97C81">
        <w:rPr>
          <w:position w:val="-14"/>
          <w:sz w:val="26"/>
          <w:szCs w:val="26"/>
        </w:rPr>
        <w:object w:dxaOrig="3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8.75pt" o:ole="">
            <v:imagedata r:id="rId5" o:title=""/>
          </v:shape>
          <o:OLEObject Type="Embed" ProgID="Equation.3" ShapeID="_x0000_i1025" DrawAspect="Content" ObjectID="_1668006479" r:id="rId6"/>
        </w:object>
      </w:r>
      <w:r w:rsidRPr="00B97C81">
        <w:rPr>
          <w:sz w:val="26"/>
          <w:szCs w:val="26"/>
        </w:rPr>
        <w:t xml:space="preserve">, совершает процесс по закону </w:t>
      </w:r>
      <w:r w:rsidRPr="00B97C81">
        <w:rPr>
          <w:position w:val="-12"/>
          <w:sz w:val="26"/>
          <w:szCs w:val="26"/>
        </w:rPr>
        <w:object w:dxaOrig="1240" w:dyaOrig="360">
          <v:shape id="_x0000_i1026" type="#_x0000_t75" style="width:62.25pt;height:18pt" o:ole="">
            <v:imagedata r:id="rId7" o:title=""/>
          </v:shape>
          <o:OLEObject Type="Embed" ProgID="Equation.3" ShapeID="_x0000_i1026" DrawAspect="Content" ObjectID="_1668006480" r:id="rId8"/>
        </w:object>
      </w:r>
      <w:r w:rsidRPr="00B97C81">
        <w:rPr>
          <w:sz w:val="26"/>
          <w:szCs w:val="26"/>
        </w:rPr>
        <w:t xml:space="preserve">, где </w:t>
      </w:r>
      <w:r w:rsidRPr="00B97C81">
        <w:rPr>
          <w:position w:val="-12"/>
          <w:sz w:val="26"/>
          <w:szCs w:val="26"/>
        </w:rPr>
        <w:object w:dxaOrig="260" w:dyaOrig="360">
          <v:shape id="_x0000_i1027" type="#_x0000_t75" style="width:12.75pt;height:18pt" o:ole="">
            <v:imagedata r:id="rId9" o:title=""/>
          </v:shape>
          <o:OLEObject Type="Embed" ProgID="Equation.3" ShapeID="_x0000_i1027" DrawAspect="Content" ObjectID="_1668006481" r:id="rId10"/>
        </w:object>
      </w:r>
      <w:r w:rsidRPr="00B97C81">
        <w:rPr>
          <w:sz w:val="26"/>
          <w:szCs w:val="26"/>
        </w:rPr>
        <w:t xml:space="preserve"> и </w:t>
      </w:r>
      <w:r w:rsidRPr="00B97C81">
        <w:rPr>
          <w:position w:val="-6"/>
          <w:sz w:val="26"/>
          <w:szCs w:val="26"/>
        </w:rPr>
        <w:object w:dxaOrig="240" w:dyaOrig="220">
          <v:shape id="_x0000_i1028" type="#_x0000_t75" style="width:12pt;height:10.5pt" o:ole="">
            <v:imagedata r:id="rId11" o:title=""/>
          </v:shape>
          <o:OLEObject Type="Embed" ProgID="Equation.3" ShapeID="_x0000_i1028" DrawAspect="Content" ObjectID="_1668006482" r:id="rId12"/>
        </w:object>
      </w:r>
      <w:r w:rsidRPr="00B97C81">
        <w:rPr>
          <w:sz w:val="26"/>
          <w:szCs w:val="26"/>
        </w:rPr>
        <w:t xml:space="preserve"> − постоянные величины. Определите молярную теплоемкость </w:t>
      </w:r>
      <w:r w:rsidRPr="00B97C81">
        <w:rPr>
          <w:position w:val="-6"/>
          <w:sz w:val="26"/>
          <w:szCs w:val="26"/>
        </w:rPr>
        <w:object w:dxaOrig="240" w:dyaOrig="279">
          <v:shape id="_x0000_i1029" type="#_x0000_t75" style="width:12pt;height:13.5pt" o:ole="">
            <v:imagedata r:id="rId13" o:title=""/>
          </v:shape>
          <o:OLEObject Type="Embed" ProgID="Equation.3" ShapeID="_x0000_i1029" DrawAspect="Content" ObjectID="_1668006483" r:id="rId14"/>
        </w:object>
      </w:r>
      <w:r w:rsidRPr="00B97C81">
        <w:rPr>
          <w:sz w:val="26"/>
          <w:szCs w:val="26"/>
        </w:rPr>
        <w:t xml:space="preserve"> газа как функцию его объема.</w:t>
      </w:r>
    </w:p>
    <w:p w:rsidR="00DA6A57" w:rsidRDefault="00DA6A57"/>
    <w:sectPr w:rsidR="00DA6A57" w:rsidSect="00DA6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E004D"/>
    <w:multiLevelType w:val="hybridMultilevel"/>
    <w:tmpl w:val="A9440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97F"/>
    <w:rsid w:val="00DA6A57"/>
    <w:rsid w:val="00F9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2020-11-27T10:05:00Z</dcterms:created>
  <dcterms:modified xsi:type="dcterms:W3CDTF">2020-11-27T10:05:00Z</dcterms:modified>
</cp:coreProperties>
</file>