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16F8D" w14:textId="77777777" w:rsidR="007866BF" w:rsidRDefault="007866BF" w:rsidP="007866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Style w:val="a4"/>
          <w:rFonts w:ascii="Arial" w:hAnsi="Arial" w:cs="Arial"/>
          <w:b/>
          <w:bCs/>
          <w:color w:val="444444"/>
          <w:sz w:val="20"/>
          <w:szCs w:val="20"/>
        </w:rPr>
        <w:t xml:space="preserve">Студенты дают развернутые ответы на любые два вопроса из </w:t>
      </w:r>
      <w:proofErr w:type="gramStart"/>
      <w:r>
        <w:rPr>
          <w:rStyle w:val="a4"/>
          <w:rFonts w:ascii="Arial" w:hAnsi="Arial" w:cs="Arial"/>
          <w:b/>
          <w:bCs/>
          <w:color w:val="444444"/>
          <w:sz w:val="20"/>
          <w:szCs w:val="20"/>
        </w:rPr>
        <w:t>ниже перечисленных</w:t>
      </w:r>
      <w:proofErr w:type="gramEnd"/>
      <w:r>
        <w:rPr>
          <w:rStyle w:val="a4"/>
          <w:rFonts w:ascii="Arial" w:hAnsi="Arial" w:cs="Arial"/>
          <w:b/>
          <w:bCs/>
          <w:color w:val="444444"/>
          <w:sz w:val="20"/>
          <w:szCs w:val="20"/>
        </w:rPr>
        <w:t xml:space="preserve"> и оформляют выполненные задания, как контрольную работу:</w:t>
      </w:r>
    </w:p>
    <w:p w14:paraId="601119E9" w14:textId="77777777" w:rsidR="007866BF" w:rsidRDefault="007866BF" w:rsidP="007866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b/>
          <w:bCs/>
          <w:color w:val="444444"/>
          <w:sz w:val="20"/>
          <w:szCs w:val="20"/>
        </w:rPr>
        <w:t>Перечень вопросов</w:t>
      </w:r>
    </w:p>
    <w:p w14:paraId="0B1BE780" w14:textId="77777777" w:rsidR="007866BF" w:rsidRDefault="007866BF" w:rsidP="007866B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1. Сущность управления проектами. Задачи, решаемые в процессе управления проектами.</w:t>
      </w:r>
    </w:p>
    <w:p w14:paraId="4872DBDE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FF"/>
    <w:rsid w:val="002906D7"/>
    <w:rsid w:val="006865FF"/>
    <w:rsid w:val="007866BF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3D386-1B4A-4C46-9969-1925BBE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8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2020-11-02T16:38:00Z</dcterms:created>
  <dcterms:modified xsi:type="dcterms:W3CDTF">2020-11-02T16:38:00Z</dcterms:modified>
</cp:coreProperties>
</file>