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A" w:rsidRPr="00AD32AA" w:rsidRDefault="00E9272A" w:rsidP="00E9272A">
      <w:pPr>
        <w:pStyle w:val="a3"/>
        <w:ind w:left="675"/>
        <w:jc w:val="both"/>
        <w:rPr>
          <w:szCs w:val="28"/>
        </w:rPr>
      </w:pPr>
      <w:r>
        <w:rPr>
          <w:szCs w:val="28"/>
        </w:rPr>
        <w:t>Задания к экзамену по дисциплине «Уголовный процесс</w:t>
      </w:r>
      <w:r w:rsidRPr="00AD32AA">
        <w:rPr>
          <w:szCs w:val="28"/>
        </w:rPr>
        <w:t>»</w:t>
      </w:r>
    </w:p>
    <w:p w:rsidR="00E9272A" w:rsidRPr="00AD32AA" w:rsidRDefault="00E9272A" w:rsidP="00E9272A">
      <w:pPr>
        <w:pStyle w:val="a3"/>
        <w:ind w:left="675"/>
        <w:jc w:val="both"/>
        <w:rPr>
          <w:szCs w:val="28"/>
        </w:rPr>
      </w:pPr>
    </w:p>
    <w:p w:rsidR="00E9272A" w:rsidRDefault="00E9272A" w:rsidP="00E9272A">
      <w:pPr>
        <w:ind w:left="284" w:firstLine="567"/>
        <w:jc w:val="both"/>
      </w:pPr>
      <w:r w:rsidRPr="004C7A8D">
        <w:rPr>
          <w:b/>
        </w:rPr>
        <w:t>Формой аттестации является экзамен.</w:t>
      </w:r>
      <w:r>
        <w:t xml:space="preserve"> Для получения положительной оценки по изучаемому предмету «</w:t>
      </w:r>
      <w:r>
        <w:rPr>
          <w:b/>
        </w:rPr>
        <w:t xml:space="preserve">Уголовный </w:t>
      </w:r>
      <w:r w:rsidRPr="00E9272A">
        <w:rPr>
          <w:b/>
        </w:rPr>
        <w:t>процесс</w:t>
      </w:r>
      <w:r>
        <w:t xml:space="preserve">» студенту необходимо </w:t>
      </w:r>
      <w:r w:rsidRPr="005D161A">
        <w:rPr>
          <w:b/>
          <w:u w:val="single"/>
        </w:rPr>
        <w:t>в письменной форме</w:t>
      </w:r>
      <w:r>
        <w:t>:</w:t>
      </w:r>
    </w:p>
    <w:p w:rsidR="00E9272A" w:rsidRDefault="00E9272A" w:rsidP="00E9272A">
      <w:pPr>
        <w:suppressAutoHyphens/>
        <w:ind w:firstLine="709"/>
        <w:jc w:val="both"/>
        <w:rPr>
          <w:b/>
          <w:u w:val="single"/>
        </w:rPr>
      </w:pPr>
      <w:r>
        <w:rPr>
          <w:b/>
        </w:rPr>
        <w:t>-</w:t>
      </w:r>
      <w:r w:rsidR="007C3DBC">
        <w:t xml:space="preserve"> ответить на пя</w:t>
      </w:r>
      <w:r>
        <w:t>ть вопросов</w:t>
      </w:r>
      <w:r w:rsidRPr="00275D7D">
        <w:rPr>
          <w:b/>
        </w:rPr>
        <w:t xml:space="preserve"> </w:t>
      </w:r>
      <w:r>
        <w:rPr>
          <w:b/>
          <w:u w:val="single"/>
        </w:rPr>
        <w:t>(вопросы у студентов одной группы не должны</w:t>
      </w:r>
      <w:r w:rsidRPr="00EE44BB">
        <w:rPr>
          <w:b/>
          <w:u w:val="single"/>
        </w:rPr>
        <w:t xml:space="preserve"> повторяться</w:t>
      </w:r>
      <w:r>
        <w:rPr>
          <w:b/>
          <w:u w:val="single"/>
        </w:rPr>
        <w:t>);</w:t>
      </w:r>
    </w:p>
    <w:p w:rsidR="00E9272A" w:rsidRDefault="00E9272A" w:rsidP="00E9272A">
      <w:pPr>
        <w:ind w:left="284" w:firstLine="567"/>
        <w:jc w:val="both"/>
      </w:pPr>
      <w:r>
        <w:rPr>
          <w:b/>
        </w:rPr>
        <w:t>-</w:t>
      </w:r>
      <w:r>
        <w:t xml:space="preserve"> дать правильные ответы на тесты.</w:t>
      </w:r>
    </w:p>
    <w:p w:rsidR="00E9272A" w:rsidRPr="00E9272A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</w:p>
    <w:p w:rsidR="00E9272A" w:rsidRPr="00E9272A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1. Стадия подготовки к судебному заседанию: понятие и значение.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2. Вопросы, подлежащие выяснению по поступившему в суд уголовному делу. Предоставление возможности для дополнительного ознакомления с материалами уголовного дела.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3. Порядок подготовки к судебному заседанию. Меры по обеспечению гражданского иска и возможной конфискации имущества.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4. Предварительное слушание: основание и порядок проведения. Ходатайство об исключении доказательства.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5. Виды решений, принимаемых судьей на предварительном слушании.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6. Основания возвращения судьёй уголовного дела прокурору.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7. Приостановление производства по уголовному делу. Прекращение уголовного дела или уголовного преследования.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8. Назначение судебного заседания. Вызовы в судебное заседание. Срок начала разбирательства в судебном заседании.</w:t>
      </w:r>
    </w:p>
    <w:p w:rsidR="00E9272A" w:rsidRPr="00DF0F5F" w:rsidRDefault="00E9272A" w:rsidP="00E9272A">
      <w:pPr>
        <w:suppressAutoHyphens/>
        <w:ind w:firstLine="709"/>
        <w:outlineLvl w:val="5"/>
        <w:rPr>
          <w:rFonts w:eastAsia="Times New Roman"/>
          <w:bCs/>
          <w:kern w:val="1"/>
          <w:szCs w:val="28"/>
          <w:lang/>
        </w:rPr>
      </w:pPr>
      <w:r w:rsidRPr="00DF0F5F">
        <w:rPr>
          <w:rFonts w:eastAsia="Times New Roman"/>
          <w:bCs/>
          <w:kern w:val="1"/>
          <w:szCs w:val="28"/>
          <w:lang/>
        </w:rPr>
        <w:t>9. Общие условия судебного разбирательства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10. Непосредственность и устность судебного разбирательства. Неизменность состава суда.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11. Гласность судебного разбирательства. Основания слушания дела в закрытом судебном заседании. Оглашение в судебном заседании переписки, записи телефонных и иных переговоров, телеграфных, почтовых и иных сообщений.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12. </w:t>
      </w:r>
      <w:proofErr w:type="gramStart"/>
      <w:r w:rsidRPr="00DF0F5F">
        <w:rPr>
          <w:rFonts w:eastAsia="Lucida Sans Unicode"/>
          <w:kern w:val="1"/>
          <w:szCs w:val="28"/>
          <w:lang/>
        </w:rPr>
        <w:t>Участие в судебном заседании: обвинителя, подсудимого, защитника (действия суда в случае замены защитника); потерпевшего и (или) представителя; гражданского истца или гражданского ответчика, их представителей; специалиста.</w:t>
      </w:r>
      <w:proofErr w:type="gramEnd"/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13. Правовое положение законного представителя несовершеннолетнего подсудимого, допущенного в судебном заседании в качестве защитника или гражданского ответчика. Последствия неявки законного представителя в судебное заседание.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14. Участие законного представителя по делам о применении принудительных мер медицинского характера. Обязательное участие защитника. Обязательное производство судебно-психиатрической экспертизы. Помещение или перевод в психиатрический стационар.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15. Пределы судебного разбирательства. Отложение и приостановление судебного разбирательства.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lastRenderedPageBreak/>
        <w:t>16. Решение вопроса о мере пресечения в судебном разбирательстве. Прекращение уголовного дела в судебном заседании: основания и процессуальный порядок. Порядок вынесения определения, постановления в судебном заседании.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17. Регламент судебного заседания.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18. Протокол и замечания на протокол судебного заседания.</w:t>
      </w:r>
    </w:p>
    <w:p w:rsidR="00E9272A" w:rsidRPr="00DF0F5F" w:rsidRDefault="00E9272A" w:rsidP="00E9272A">
      <w:pPr>
        <w:suppressAutoHyphens/>
        <w:ind w:firstLine="709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19. Понятие и значение стадии судебного разбирательства. Соотношение стадий судебного разбирательства и предварительного расследования. Участники стадии судебного разбирательства.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20. Подготовительная часть судебного заседания: понятие, значение. Последовательность действий и решений суда в подготовительной части судебного заседания. Судебное следствие: порядок исследования доказательств.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21. Этапы судебного разбирательства. Прения сторон. Участники судебных прений. Содержание и порядок судебных прений. Реплики. Последнее слово подсудимого: содержание и порядок произнесения.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22. Приговор: понятие и значение. Требование законности, обоснованности и справедливости приговора.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23. Порядок постановления приговора. Виды приговоров. Содержание и форма приговора.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24. Порядок провозглашения приговора. Вопросы, решаемые судом одновременно с постановлением приговора.</w:t>
      </w:r>
    </w:p>
    <w:p w:rsidR="00E9272A" w:rsidRPr="00DF0F5F" w:rsidRDefault="00E9272A" w:rsidP="00E9272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25. Освобождение судом несовершеннолетнего подсудимого: от уголовной ответственности или наказания с применением принудительных мер воспитательного воздействия или направлением в специальное учебно-воспитательное учреждение закрытого типа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26. Особый порядок принятия судебного решения при согласии обвиняемого с предъявленным ему обвинением: основания применения особого порядка; порядок проведения судебного заседания. Пределы обжалования приговора</w:t>
      </w:r>
    </w:p>
    <w:p w:rsidR="00E9272A" w:rsidRPr="00DF0F5F" w:rsidRDefault="00E9272A" w:rsidP="00E9272A">
      <w:pPr>
        <w:suppressAutoHyphens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27. Особый порядок принятия судебного решения при заключении досудебного соглашения о сотрудничестве: порядок заявления; составление досудебного соглашения о сотрудничестве. Проведение предварительного следствия в отношении подозреваемого или обвиняемого, с которым заключено досудебное соглашение о сотрудничестве</w:t>
      </w:r>
    </w:p>
    <w:p w:rsidR="00E9272A" w:rsidRPr="00DF0F5F" w:rsidRDefault="00E9272A" w:rsidP="00E9272A">
      <w:pPr>
        <w:suppressAutoHyphens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28. Представление прокурора об особом порядке проведения судебного заседания и вынесения судебного решения по уголовному делу в отношении обвиняемого, с которым заключено досудебное соглашение о сотрудничестве</w:t>
      </w:r>
    </w:p>
    <w:p w:rsidR="00E9272A" w:rsidRPr="00DF0F5F" w:rsidRDefault="00E9272A" w:rsidP="00E9272A">
      <w:pPr>
        <w:suppressAutoHyphens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29. Основания применения особого порядка проведения судебного заседания и вынесения судебного решения по уголовному делу в отношении обвиняемого, с которым заключено досудебное соглашение о сотрудничестве</w:t>
      </w:r>
    </w:p>
    <w:p w:rsidR="00E9272A" w:rsidRPr="00DF0F5F" w:rsidRDefault="00E9272A" w:rsidP="00E9272A">
      <w:pPr>
        <w:suppressAutoHyphens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30. Порядок проведения судебного заседания и постановления приговора в отношении подсудимого, с которым заключено досудебное соглашение о сотрудничестве</w:t>
      </w:r>
    </w:p>
    <w:p w:rsidR="00E9272A" w:rsidRPr="00DF0F5F" w:rsidRDefault="00E9272A" w:rsidP="00E9272A">
      <w:pPr>
        <w:suppressAutoHyphens/>
        <w:ind w:firstLine="709"/>
        <w:jc w:val="both"/>
        <w:outlineLvl w:val="0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lastRenderedPageBreak/>
        <w:t>31. Пересмотр приговора, вынесенного в отношении подсудимого, с которым заключено досудебное соглашение о сотрудничестве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32. Производство о применении принудительных мер медицинского характера.</w:t>
      </w:r>
      <w:r w:rsidRPr="00DF0F5F">
        <w:rPr>
          <w:rFonts w:eastAsia="Lucida Sans Unicode"/>
          <w:b/>
          <w:kern w:val="1"/>
          <w:szCs w:val="28"/>
          <w:lang/>
        </w:rPr>
        <w:t xml:space="preserve"> </w:t>
      </w:r>
      <w:r w:rsidRPr="00DF0F5F">
        <w:rPr>
          <w:rFonts w:eastAsia="Lucida Sans Unicode"/>
          <w:kern w:val="1"/>
          <w:szCs w:val="28"/>
          <w:lang/>
        </w:rPr>
        <w:t xml:space="preserve">Назначение судебного заседания. Судебное разбирательство. Вопросы, разрешаемые судом при принятии решения по уголовному делу. Постановление суда.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33. Прекращение, изменение и продление принудительной меры медицинского характера. Возобновление производства по уголовному делу в отношении лица, к которому судом была применена принудительная мера медицинского характера.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Times New Roman"/>
          <w:bCs/>
          <w:kern w:val="1"/>
          <w:szCs w:val="28"/>
          <w:lang/>
        </w:rPr>
        <w:t>34</w:t>
      </w:r>
      <w:r w:rsidRPr="00DF0F5F">
        <w:rPr>
          <w:rFonts w:eastAsia="Lucida Sans Unicode"/>
          <w:kern w:val="1"/>
          <w:szCs w:val="28"/>
          <w:lang/>
        </w:rPr>
        <w:t>. Подсудность мирового судьи. Возбуждение уголовного дела частного обвинения. Лица, имеющие право возбуждать уголовные дела частного обвинения. Содержание заявления частного обвинителя.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35. Полномочия мирового судьи по уголовному делу частного обвинения. Порядок и сроки рассмотрения мировым судьей заявления о преступлении. Решения, принимаемые по результатам рассмотрения заявления о преступлении частного обвинения.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36. Рассмотрение уголовного дела частного обвинения в судебном заседании. Встречное заявление: порядок рассмотрения и соединения заявлений Судебное следствие. Приговор мирового судьи.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37. Уголовные дела, подсудные суду с участием присяжных заседателей. Ходатайство о рассмотрении дела судом присяжных. Определение порядка производства в суде присяжных при участии в деле нескольких обвиняемых.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38. Особенности проведения предварительного слушания в суде присяжных. Порядок предварительного слушания. Виды решений, принимаемых судьей в период предварительного слушания.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39. Подготовительная часть судебного заседания. Формирование коллегии присяжных заседателей: основания и порядок отводов кандидатов в состав присяжных. Выбор старшины, его полномочия. Правовое положение присяжных заседателей.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40. Роспуск коллегии присяжных заседателей ввиду тенденциозности ее состава. Особенности судебного следствия в суде с участием присяжных заседателей. Прения и реплики сторон, последнее слово подсудимого.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41. Содержание вопросов, подлежащих разрешению присяжными заседателями, напутственное слово председательствующего судьи, его содержание и значение для вынесения вердикта.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42. Вынесение вердикта: понятие. Порядок проведения совещания и голосования в совещательной комнате. Действия председательствующего судьи в случае неясности или противоречивости вынесенного присяжными заседателями вердикта.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43. Виды вердикта. Обязательность оправдательного или обвинительного вердикта, ее пределы. Правовые последствия признания подсудимого, </w:t>
      </w:r>
      <w:proofErr w:type="gramStart"/>
      <w:r w:rsidRPr="00DF0F5F">
        <w:rPr>
          <w:rFonts w:eastAsia="Lucida Sans Unicode"/>
          <w:kern w:val="1"/>
          <w:szCs w:val="28"/>
          <w:lang/>
        </w:rPr>
        <w:t>заслуживающим</w:t>
      </w:r>
      <w:proofErr w:type="gramEnd"/>
      <w:r w:rsidRPr="00DF0F5F">
        <w:rPr>
          <w:rFonts w:eastAsia="Lucida Sans Unicode"/>
          <w:kern w:val="1"/>
          <w:szCs w:val="28"/>
          <w:lang/>
        </w:rPr>
        <w:t xml:space="preserve"> снисхождения.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lastRenderedPageBreak/>
        <w:t>44. Постановление приговора в суде с участием присяжных заседателей. Прекращение рассмотрения уголовного дела в связи с установленной невменяемостью подсудимого.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45. Понятие, сущность и значение апелляционного порядка пересмотра судебных решений, не вступивших в законную силу. Общие условия апелляционного обжалования судебных решений, не вступивших в законную силу.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46. Порядок и сроки обжалования приговоров и иных решений суда первой инстанции. Извещение о принесенных жалобах и представлениях. Последствия подачи жалобы или представления. Пределы рассмотрения уголовного дела судом апелляционной или кассационной инстанции.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47. Предмет судебного разбирательства и сроки начала рассмотрения уголовного дела в апелляционной инстанции. Требования, предъявляемые к апелляционной жалобе или апелляционному представлению.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48. Порядок производства в суде апелляционной инстанции. Назначение и подготовка заседания суда апелляционной инстанции. Судебное следствие.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49. Решения, принимаемые судом апелляционной инстанции. Основания отмены или изменения приговора суда первой инстанции. Обжалование приговора или постановления суда апелляционной инстанции.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50. Понятие и значение стадии исполнения приговора. Вступление приговора в законную силу и обращение его к исполнению. Обязательность приговора, определения, постановления суда. Порядок обращения к исполнению приговора, определения и постановления суда.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51. Производство по рассмотрению и разрешению вопросов, связанных с исполнением приговора. Вопросы, подлежащие рассмотрению судом при исполнении приговора. Отсрочка исполнения приговора. 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52. Суды, разрешающие вопросы, связанные с исполнением приговора. Порядок разрешения вопросов, связанных с исполнением приговора. Рассмотрение ходатайства о снятии судимости.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53. Рассмотрение уголовного дела в кассационном порядке. Состав суда. Предмет судебного разбирательства и сроки начала рассмотрения уголовного дела судом кассационной инстанции. Требования, предъявляемые к кассационной жалобе или кассационному представлению.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54. Назначение, порядок, участники производства в суде кассационной инстанции. Возможность предоставления дополнительных материалов сторонами.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55. Решения, принимаемые судом кассационной инстанции. Основания отмены или изменения судебного решения в кассационном порядке. Основания отмены или изменения судебного решения, вынесенного судом с участием присяжных заседателей.</w:t>
      </w:r>
    </w:p>
    <w:p w:rsidR="00E9272A" w:rsidRPr="00DF0F5F" w:rsidRDefault="00E9272A" w:rsidP="00E9272A">
      <w:pPr>
        <w:suppressAutoHyphens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56. Производство в надзорной инстанции. Суды, рассматривающие надзорную жалобу или надзорное представление. </w:t>
      </w:r>
      <w:proofErr w:type="gramStart"/>
      <w:r w:rsidRPr="00DF0F5F">
        <w:rPr>
          <w:rFonts w:eastAsia="Lucida Sans Unicode"/>
          <w:kern w:val="1"/>
          <w:szCs w:val="28"/>
          <w:lang/>
        </w:rPr>
        <w:t>Требования, предъявляемые к надзорным жалобе или представлению, приложения к ним.</w:t>
      </w:r>
      <w:proofErr w:type="gramEnd"/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lastRenderedPageBreak/>
        <w:t xml:space="preserve">57. Участники и порядок и рассмотрения судом </w:t>
      </w:r>
      <w:proofErr w:type="gramStart"/>
      <w:r w:rsidRPr="00DF0F5F">
        <w:rPr>
          <w:rFonts w:eastAsia="Lucida Sans Unicode"/>
          <w:kern w:val="1"/>
          <w:szCs w:val="28"/>
          <w:lang/>
        </w:rPr>
        <w:t>надзорных</w:t>
      </w:r>
      <w:proofErr w:type="gramEnd"/>
      <w:r w:rsidRPr="00DF0F5F">
        <w:rPr>
          <w:rFonts w:eastAsia="Lucida Sans Unicode"/>
          <w:kern w:val="1"/>
          <w:szCs w:val="28"/>
          <w:lang/>
        </w:rPr>
        <w:t xml:space="preserve"> жалобы или представления. Пределы прав суда надзорной инстанции. Виды решений. 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58. Понятие, значение, основания возобновления производства по уголовному делу ввиду новых или вновь открывшихся обстоятельств. 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59. Сроки возобновления производства. Проверка вновь открывшихся обстоятельств и расследование новых обстоятельств. Действия прокурора по окончанию проверки и расследования.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60. Порядок возбуждения производства. Порядок разрешения судом вопроса о возобновлении производства по уголовному делу. Решение суда по заключению прокурора. Производство по уголовному делу после отмены судебных решений.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bCs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61. Понятие и виды категорий </w:t>
      </w:r>
      <w:r w:rsidRPr="00DF0F5F">
        <w:rPr>
          <w:rFonts w:eastAsia="Lucida Sans Unicode"/>
          <w:bCs/>
          <w:kern w:val="1"/>
          <w:szCs w:val="28"/>
          <w:lang/>
        </w:rPr>
        <w:t>лиц, в отношении которых применяется особый порядок производства по уголовным делам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62. Особый порядок возбуждения уголовного дела в отношении лиц, обладающих неприкосновенностью. Органы и должностные лица, правомочные возбуждать уголовное дело, выносить решения о привлечении в качестве обвиняемого, если уголовное дело было возбуждено в отношении других лиц или по факту совершения деяния, содержащего признаки преступления.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63. Представление в суд для рассмотрения вопроса о наличии в действиях </w:t>
      </w:r>
      <w:r w:rsidRPr="00DF0F5F">
        <w:rPr>
          <w:rFonts w:eastAsia="Lucida Sans Unicode"/>
          <w:bCs/>
          <w:kern w:val="1"/>
          <w:szCs w:val="28"/>
          <w:lang/>
        </w:rPr>
        <w:t>особой</w:t>
      </w:r>
      <w:r w:rsidRPr="00DF0F5F">
        <w:rPr>
          <w:rFonts w:eastAsia="Lucida Sans Unicode"/>
          <w:kern w:val="1"/>
          <w:szCs w:val="28"/>
          <w:lang/>
        </w:rPr>
        <w:t xml:space="preserve"> категории лиц признаков преступления. Порядок его рассмотрения.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64. Заключение суда по результатам представления в отношении лица особой категории. Действия при получении заключения коллегии судей о наличии в действиях лица, в отношении которого было внесено представление, признаков преступления.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b/>
          <w:bCs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65 </w:t>
      </w:r>
      <w:r w:rsidRPr="00DF0F5F">
        <w:rPr>
          <w:rFonts w:eastAsia="Lucida Sans Unicode"/>
          <w:bCs/>
          <w:kern w:val="1"/>
          <w:szCs w:val="28"/>
          <w:lang/>
        </w:rPr>
        <w:t>Особенности избрания меры пресечения и производства отдельных следственных действий в отношении особой категории лиц.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66.  Особенности направления уголовного дела в суд в отношении особой категории лиц. Рассмотрение уголовного дела в отношении члена Совета Федерации, депутата Государственной Думы, судьи федерального суда.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67. Понятие, значение и правовые основы взаимодействия судов, прокуроров, следователей и органов дознания с соответствующими компетентными органами и должностными лицами иностранных государств и международными организациями. Принцип взаимности.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68. Виды юридической помощи в уголовном судопроизводстве. Запрос о правовой помощи: понятие, основания и порядок направления. Содержание и форма запроса. 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69. Юридическая сила доказательств, полученных на территории иностранного государства. Вызов свидетеля, потерпевшего, эксперта, гражданского истца, гражданского ответчика, их представителей, находящихся за пределами территории Российской Федерации. Их иммунитет.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70. Вызов лица, находящегося под стражей на территории иностранного государства. Исполнение в Российской Федерации запроса о </w:t>
      </w:r>
      <w:r w:rsidRPr="00DF0F5F">
        <w:rPr>
          <w:rFonts w:eastAsia="Lucida Sans Unicode"/>
          <w:kern w:val="1"/>
          <w:szCs w:val="28"/>
          <w:lang/>
        </w:rPr>
        <w:lastRenderedPageBreak/>
        <w:t>правовой помощи. Направление материалов уголовного дела для осуществления уголовного преследования. Исполнение запросов об осуществлении уголовного преследования или о возбуждении уголовного дела на территории Российской Федерации.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 xml:space="preserve">71. Выдача лица для уголовного преследования или исполнения приговора. Основания и условия выдачи лица, находящегося на территории иностранного государства. Содержание запроса о выдаче и приложения к нему. Направление запроса о выдаче. 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72. Пределы уголовной ответственности лица, выданного российской стороне. Основания и порядок исполнения запроса о выдаче лица, находящегося на территории Российской Федерации, иностранному государству.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73. Обжалование решения о выдаче лица и судебная проверка его законности. Отказ о выдаче лица. Отсрочка в выдаче лица и выдаче лица на время. Избрание меры пресечения для обеспечения возможной выдачи лица.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74. Порядок передачи выдаваемого лица иностранному государству. Передача предметов, являющихся орудиями преступления, а также предметов, несущих на себе следы преступления или добытых преступным путем.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75. Передача лица, осужденного к лишению свободы, для отбывания наказания в государстве, гражданином которого оно является: основания, условия и порядок. Отказ иностранному государству в передаче осужденного</w:t>
      </w:r>
    </w:p>
    <w:p w:rsidR="00E9272A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  <w:r w:rsidRPr="00DF0F5F">
        <w:rPr>
          <w:rFonts w:eastAsia="Lucida Sans Unicode"/>
          <w:kern w:val="1"/>
          <w:szCs w:val="28"/>
          <w:lang/>
        </w:rPr>
        <w:t>76. Порядок предварительного рассмотрения ходатайства об отбывании наказания в Российской Федерации. Порядок разрешения судом вопросов, связанных с исполнением приговора суда иностранного государства.</w:t>
      </w:r>
    </w:p>
    <w:p w:rsidR="00E9272A" w:rsidRPr="00DF0F5F" w:rsidRDefault="00E9272A" w:rsidP="00E9272A">
      <w:pPr>
        <w:suppressAutoHyphens/>
        <w:spacing w:line="233" w:lineRule="auto"/>
        <w:ind w:firstLine="709"/>
        <w:jc w:val="both"/>
        <w:rPr>
          <w:rFonts w:eastAsia="Lucida Sans Unicode"/>
          <w:kern w:val="1"/>
          <w:szCs w:val="28"/>
          <w:lang/>
        </w:rPr>
      </w:pPr>
    </w:p>
    <w:p w:rsidR="00E9272A" w:rsidRPr="00DF0F5F" w:rsidRDefault="00E9272A" w:rsidP="00E9272A">
      <w:pPr>
        <w:jc w:val="center"/>
        <w:rPr>
          <w:rFonts w:eastAsia="Times New Roman"/>
          <w:b/>
          <w:kern w:val="1"/>
          <w:szCs w:val="28"/>
          <w:lang/>
        </w:rPr>
      </w:pPr>
      <w:r>
        <w:rPr>
          <w:rFonts w:eastAsia="Times New Roman"/>
          <w:b/>
          <w:kern w:val="1"/>
          <w:szCs w:val="28"/>
          <w:lang/>
        </w:rPr>
        <w:t>Т</w:t>
      </w:r>
      <w:r w:rsidRPr="00DF0F5F">
        <w:rPr>
          <w:rFonts w:eastAsia="Times New Roman"/>
          <w:b/>
          <w:kern w:val="1"/>
          <w:szCs w:val="28"/>
          <w:lang/>
        </w:rPr>
        <w:t>есты для текущего контроля знаний по дисциплине «Уголовный процесс»</w:t>
      </w:r>
    </w:p>
    <w:p w:rsidR="00E9272A" w:rsidRPr="00CD66D3" w:rsidRDefault="00E9272A" w:rsidP="00E9272A">
      <w:pPr>
        <w:spacing w:line="240" w:lineRule="exact"/>
      </w:pPr>
      <w:r w:rsidRPr="00CD66D3">
        <w:t>1. Порядок уголовного судопроизводства устанавливается:</w:t>
      </w:r>
    </w:p>
    <w:p w:rsidR="00E9272A" w:rsidRPr="00CD66D3" w:rsidRDefault="00E9272A" w:rsidP="00E9272A">
      <w:pPr>
        <w:spacing w:before="120" w:line="240" w:lineRule="exact"/>
      </w:pPr>
      <w:r w:rsidRPr="00CD66D3">
        <w:t>а</w:t>
      </w:r>
      <w:r w:rsidRPr="00CD66D3">
        <w:rPr>
          <w:b/>
        </w:rPr>
        <w:t xml:space="preserve">) </w:t>
      </w:r>
      <w:r w:rsidRPr="00CD66D3">
        <w:t>Конституцией  Российской Федерации;</w:t>
      </w:r>
    </w:p>
    <w:p w:rsidR="00E9272A" w:rsidRPr="00967A50" w:rsidRDefault="00E9272A" w:rsidP="00E9272A">
      <w:pPr>
        <w:spacing w:before="120" w:line="240" w:lineRule="exact"/>
      </w:pPr>
      <w:r w:rsidRPr="00967A50">
        <w:t>б) уголовно-процессуальным кодексом РФ;</w:t>
      </w:r>
    </w:p>
    <w:p w:rsidR="00E9272A" w:rsidRPr="00CD66D3" w:rsidRDefault="00E9272A" w:rsidP="00E9272A">
      <w:pPr>
        <w:spacing w:before="120" w:line="240" w:lineRule="exact"/>
      </w:pPr>
      <w:r w:rsidRPr="00CD66D3">
        <w:t>в) уголовно-процессуальным и уголовным кодексом  РФ;</w:t>
      </w:r>
    </w:p>
    <w:p w:rsidR="00E9272A" w:rsidRPr="00CD66D3" w:rsidRDefault="00E9272A" w:rsidP="00E9272A">
      <w:pPr>
        <w:spacing w:before="120"/>
      </w:pPr>
    </w:p>
    <w:p w:rsidR="00E9272A" w:rsidRPr="00CD66D3" w:rsidRDefault="00E9272A" w:rsidP="00E9272A">
      <w:pPr>
        <w:spacing w:before="120" w:line="240" w:lineRule="exact"/>
        <w:jc w:val="both"/>
      </w:pPr>
      <w:r w:rsidRPr="00CD66D3">
        <w:t>2. Кому принадлежит право принимать решение о возбуждении уголовного дела:</w:t>
      </w:r>
    </w:p>
    <w:p w:rsidR="00E9272A" w:rsidRPr="00CD66D3" w:rsidRDefault="00E9272A" w:rsidP="00E9272A">
      <w:pPr>
        <w:spacing w:before="120" w:line="240" w:lineRule="exact"/>
        <w:jc w:val="both"/>
      </w:pPr>
      <w:proofErr w:type="gramStart"/>
      <w:r w:rsidRPr="00CD66D3">
        <w:t>а) суду, органу дознания, дознавателю, руководителю следственного органа, следователю;</w:t>
      </w:r>
      <w:proofErr w:type="gramEnd"/>
    </w:p>
    <w:p w:rsidR="00E9272A" w:rsidRPr="00CD66D3" w:rsidRDefault="00E9272A" w:rsidP="00E9272A">
      <w:pPr>
        <w:spacing w:before="120" w:line="240" w:lineRule="exact"/>
        <w:jc w:val="both"/>
      </w:pPr>
      <w:r w:rsidRPr="00CD66D3">
        <w:t>б) суду, прокурору, органу дознания, дознавателю, руководителю следственного органа, следователю;</w:t>
      </w:r>
    </w:p>
    <w:p w:rsidR="00E9272A" w:rsidRPr="00CD66D3" w:rsidRDefault="00E9272A" w:rsidP="00E9272A">
      <w:pPr>
        <w:spacing w:before="120" w:line="240" w:lineRule="exact"/>
        <w:jc w:val="both"/>
        <w:rPr>
          <w:b/>
        </w:rPr>
      </w:pPr>
      <w:r w:rsidRPr="00967A50">
        <w:t>в) органу дознания, дознавателю, руководителю следственного органа,</w:t>
      </w:r>
      <w:r w:rsidRPr="00CD66D3">
        <w:rPr>
          <w:b/>
        </w:rPr>
        <w:t xml:space="preserve"> </w:t>
      </w:r>
      <w:r w:rsidRPr="00967A50">
        <w:t>следователю.</w:t>
      </w:r>
    </w:p>
    <w:p w:rsidR="00E9272A" w:rsidRPr="00CD66D3" w:rsidRDefault="00E9272A" w:rsidP="00E9272A">
      <w:pPr>
        <w:spacing w:before="120"/>
        <w:jc w:val="both"/>
      </w:pPr>
    </w:p>
    <w:p w:rsidR="00E9272A" w:rsidRPr="00CD66D3" w:rsidRDefault="00E9272A" w:rsidP="00E9272A">
      <w:pPr>
        <w:spacing w:before="120" w:line="240" w:lineRule="exact"/>
        <w:jc w:val="both"/>
      </w:pPr>
      <w:r w:rsidRPr="00CD66D3">
        <w:t>3. По уголовным делам о преступлениях, последствием которых явилась смерть лица, права потерпевшего переходят:</w:t>
      </w:r>
    </w:p>
    <w:p w:rsidR="00E9272A" w:rsidRPr="00CD66D3" w:rsidRDefault="00E9272A" w:rsidP="00E9272A">
      <w:pPr>
        <w:spacing w:before="120" w:line="240" w:lineRule="exact"/>
      </w:pPr>
      <w:r w:rsidRPr="00CD66D3">
        <w:t>а) к одному из его близких родственников;</w:t>
      </w:r>
    </w:p>
    <w:p w:rsidR="00E9272A" w:rsidRPr="00967A50" w:rsidRDefault="00E9272A" w:rsidP="00E9272A">
      <w:pPr>
        <w:spacing w:before="120" w:line="240" w:lineRule="exact"/>
        <w:jc w:val="both"/>
      </w:pPr>
      <w:r w:rsidRPr="00967A50">
        <w:lastRenderedPageBreak/>
        <w:t>б) могут переходить ко всем близким родственникам, а не только одному;</w:t>
      </w:r>
    </w:p>
    <w:p w:rsidR="00E9272A" w:rsidRPr="00CD66D3" w:rsidRDefault="00E9272A" w:rsidP="00E9272A">
      <w:pPr>
        <w:spacing w:before="120" w:line="240" w:lineRule="exact"/>
        <w:jc w:val="both"/>
      </w:pPr>
      <w:r w:rsidRPr="00CD66D3">
        <w:t>в) в случае смерти лица от преступных посягательств потерпевший по делу не признается.</w:t>
      </w:r>
    </w:p>
    <w:p w:rsidR="00E9272A" w:rsidRPr="00CD66D3" w:rsidRDefault="00E9272A" w:rsidP="00E9272A">
      <w:pPr>
        <w:spacing w:before="120"/>
        <w:jc w:val="both"/>
      </w:pPr>
    </w:p>
    <w:p w:rsidR="00E9272A" w:rsidRPr="00CD66D3" w:rsidRDefault="00E9272A" w:rsidP="00E9272A">
      <w:pPr>
        <w:spacing w:before="120" w:line="240" w:lineRule="exact"/>
        <w:jc w:val="both"/>
      </w:pPr>
      <w:r w:rsidRPr="00CD66D3">
        <w:t xml:space="preserve">4. </w:t>
      </w:r>
      <w:proofErr w:type="gramStart"/>
      <w:r w:rsidRPr="00CD66D3">
        <w:t>При</w:t>
      </w:r>
      <w:proofErr w:type="gramEnd"/>
      <w:r w:rsidRPr="00CD66D3">
        <w:t xml:space="preserve"> </w:t>
      </w:r>
      <w:proofErr w:type="gramStart"/>
      <w:r w:rsidRPr="00CD66D3">
        <w:t>подачи</w:t>
      </w:r>
      <w:proofErr w:type="gramEnd"/>
      <w:r w:rsidRPr="00CD66D3">
        <w:t xml:space="preserve"> заявления мировому судье по делу частного обвинения обвинителем выступает:</w:t>
      </w:r>
    </w:p>
    <w:p w:rsidR="00E9272A" w:rsidRPr="00CD66D3" w:rsidRDefault="00E9272A" w:rsidP="00E9272A">
      <w:pPr>
        <w:spacing w:before="120" w:line="240" w:lineRule="exact"/>
      </w:pPr>
      <w:r w:rsidRPr="00CD66D3">
        <w:t>а) государственный обвинитель;</w:t>
      </w:r>
    </w:p>
    <w:p w:rsidR="00E9272A" w:rsidRPr="00CD66D3" w:rsidRDefault="00E9272A" w:rsidP="00E9272A">
      <w:pPr>
        <w:spacing w:before="120" w:line="240" w:lineRule="exact"/>
      </w:pPr>
      <w:r w:rsidRPr="00CD66D3">
        <w:t xml:space="preserve">б) государственный  </w:t>
      </w:r>
      <w:r>
        <w:t xml:space="preserve">и </w:t>
      </w:r>
      <w:r w:rsidRPr="00CD66D3">
        <w:t>частный обвинитель;</w:t>
      </w:r>
    </w:p>
    <w:p w:rsidR="00E9272A" w:rsidRPr="00967A50" w:rsidRDefault="00E9272A" w:rsidP="00E9272A">
      <w:pPr>
        <w:spacing w:before="120" w:line="240" w:lineRule="exact"/>
        <w:jc w:val="both"/>
      </w:pPr>
      <w:r w:rsidRPr="00967A50">
        <w:t>в) частный обвинитель.</w:t>
      </w:r>
    </w:p>
    <w:p w:rsidR="00E9272A" w:rsidRPr="00CD66D3" w:rsidRDefault="00E9272A" w:rsidP="00E9272A">
      <w:pPr>
        <w:spacing w:before="120"/>
        <w:jc w:val="both"/>
      </w:pPr>
    </w:p>
    <w:p w:rsidR="00E9272A" w:rsidRPr="00CD66D3" w:rsidRDefault="00E9272A" w:rsidP="00E9272A">
      <w:pPr>
        <w:spacing w:line="240" w:lineRule="exact"/>
      </w:pPr>
      <w:r w:rsidRPr="00CD66D3">
        <w:t>5. Бремя доказывания вины или невиновности подозреваемого, обвиняем</w:t>
      </w:r>
      <w:r w:rsidRPr="00CD66D3">
        <w:t>о</w:t>
      </w:r>
      <w:r w:rsidRPr="00CD66D3">
        <w:t xml:space="preserve">го в совершении преступления лежит </w:t>
      </w:r>
      <w:proofErr w:type="gramStart"/>
      <w:r w:rsidRPr="00CD66D3">
        <w:t>на</w:t>
      </w:r>
      <w:proofErr w:type="gramEnd"/>
      <w:r w:rsidRPr="00CD66D3">
        <w:t>:</w:t>
      </w:r>
    </w:p>
    <w:p w:rsidR="00E9272A" w:rsidRPr="00CD66D3" w:rsidRDefault="00E9272A" w:rsidP="00E9272A">
      <w:pPr>
        <w:spacing w:before="120" w:line="240" w:lineRule="exact"/>
      </w:pPr>
      <w:r w:rsidRPr="00CD66D3">
        <w:t>а) стороне обвинения доказывания лишь вины;</w:t>
      </w:r>
    </w:p>
    <w:p w:rsidR="00E9272A" w:rsidRPr="00CD66D3" w:rsidRDefault="00E9272A" w:rsidP="00E9272A">
      <w:pPr>
        <w:spacing w:before="120" w:line="240" w:lineRule="exact"/>
      </w:pPr>
      <w:r w:rsidRPr="00CD66D3">
        <w:t>б) стороне защиты;</w:t>
      </w:r>
    </w:p>
    <w:p w:rsidR="00E9272A" w:rsidRPr="00967A50" w:rsidRDefault="00E9272A" w:rsidP="00E9272A">
      <w:pPr>
        <w:spacing w:line="240" w:lineRule="exact"/>
      </w:pPr>
      <w:r w:rsidRPr="00967A50">
        <w:t>в) стороне обвинения доказывания вины и невиновности.</w:t>
      </w:r>
    </w:p>
    <w:p w:rsidR="00E9272A" w:rsidRPr="00CD66D3" w:rsidRDefault="00E9272A" w:rsidP="00E9272A"/>
    <w:p w:rsidR="00E9272A" w:rsidRPr="00CD66D3" w:rsidRDefault="00E9272A" w:rsidP="00E9272A">
      <w:pPr>
        <w:spacing w:line="240" w:lineRule="exact"/>
        <w:jc w:val="both"/>
      </w:pPr>
      <w:r w:rsidRPr="00CD66D3">
        <w:t xml:space="preserve">6. Какому суду подсудно рассмотрение уголовного дела о преступлении, предусмотренном </w:t>
      </w:r>
      <w:proofErr w:type="gramStart"/>
      <w:r w:rsidRPr="00CD66D3">
        <w:t>ч</w:t>
      </w:r>
      <w:proofErr w:type="gramEnd"/>
      <w:r>
        <w:t>.</w:t>
      </w:r>
      <w:r w:rsidRPr="00CD66D3">
        <w:t xml:space="preserve"> 1 ст. 105 УК РФ:</w:t>
      </w:r>
    </w:p>
    <w:p w:rsidR="00E9272A" w:rsidRPr="00CD66D3" w:rsidRDefault="00E9272A" w:rsidP="00E9272A">
      <w:pPr>
        <w:spacing w:before="120" w:line="240" w:lineRule="exact"/>
      </w:pPr>
      <w:r w:rsidRPr="00CD66D3">
        <w:t>а) Верховному Суду РФ;</w:t>
      </w:r>
    </w:p>
    <w:p w:rsidR="00E9272A" w:rsidRPr="00967A50" w:rsidRDefault="00E9272A" w:rsidP="00E9272A">
      <w:pPr>
        <w:spacing w:before="120" w:line="240" w:lineRule="exact"/>
      </w:pPr>
      <w:r w:rsidRPr="00967A50">
        <w:t>б) районному, городскому суду;</w:t>
      </w:r>
    </w:p>
    <w:p w:rsidR="00E9272A" w:rsidRPr="00CD66D3" w:rsidRDefault="00E9272A" w:rsidP="00E9272A">
      <w:pPr>
        <w:jc w:val="both"/>
      </w:pPr>
      <w:r w:rsidRPr="00CD66D3">
        <w:t>в) верховному суду республики, краевому или областному суду, суду города федерального значения, суду автономной области, суду автономного округа, окружному (флотскому) военному суду.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7. Может ли прекратить уголовное дело судья в ходе судебного разбирательства, рассмотрев ходатайства защитника, за отсутствием состава преступления, при возражении участников со стороны обвинения:</w:t>
      </w:r>
    </w:p>
    <w:p w:rsidR="00E9272A" w:rsidRPr="00CD66D3" w:rsidRDefault="00E9272A" w:rsidP="00E9272A">
      <w:pPr>
        <w:spacing w:before="120"/>
      </w:pPr>
      <w:r w:rsidRPr="00CD66D3">
        <w:t>а) суд наделен таким полномочием;</w:t>
      </w:r>
    </w:p>
    <w:p w:rsidR="00E9272A" w:rsidRPr="00967A50" w:rsidRDefault="00E9272A" w:rsidP="00E9272A">
      <w:pPr>
        <w:spacing w:before="120"/>
      </w:pPr>
      <w:r w:rsidRPr="00967A50">
        <w:t>б) суд не имеет такой процессуальной возможности;</w:t>
      </w:r>
    </w:p>
    <w:p w:rsidR="00E9272A" w:rsidRPr="00CD66D3" w:rsidRDefault="00E9272A" w:rsidP="00E9272A">
      <w:pPr>
        <w:jc w:val="both"/>
      </w:pPr>
      <w:r w:rsidRPr="00CD66D3">
        <w:t>в) суд должен вернуть дело прокурору.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r w:rsidRPr="00CD66D3">
        <w:t>8. Может ли свидетель явиться на допрос с адвокатом:</w:t>
      </w:r>
    </w:p>
    <w:p w:rsidR="00E9272A" w:rsidRPr="00CD66D3" w:rsidRDefault="00E9272A" w:rsidP="00E9272A">
      <w:pPr>
        <w:spacing w:before="120"/>
      </w:pPr>
      <w:r w:rsidRPr="00CD66D3">
        <w:t>а) явиться может, но при допросе адвокат присутствовать не может;</w:t>
      </w:r>
    </w:p>
    <w:p w:rsidR="00E9272A" w:rsidRPr="00967A50" w:rsidRDefault="00E9272A" w:rsidP="00E9272A">
      <w:pPr>
        <w:spacing w:before="120"/>
      </w:pPr>
      <w:r w:rsidRPr="00967A50">
        <w:t>б) явиться может и вправе присутствовать при допросе свидетеля;</w:t>
      </w:r>
    </w:p>
    <w:p w:rsidR="00E9272A" w:rsidRPr="00CD66D3" w:rsidRDefault="00E9272A" w:rsidP="00E9272A">
      <w:pPr>
        <w:jc w:val="both"/>
      </w:pPr>
      <w:r w:rsidRPr="00CD66D3">
        <w:t>в) явиться может, но решение об участии адвоката на допросе зависит от усмотрения следователя, так как такого права у свидетеля нет.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r w:rsidRPr="00CD66D3">
        <w:t xml:space="preserve">9. Уголовного преследование по УПК РФ осуществляется </w:t>
      </w:r>
      <w:proofErr w:type="gramStart"/>
      <w:r w:rsidRPr="00CD66D3">
        <w:t>в</w:t>
      </w:r>
      <w:proofErr w:type="gramEnd"/>
      <w:r w:rsidRPr="00CD66D3">
        <w:t>:</w:t>
      </w:r>
    </w:p>
    <w:p w:rsidR="00E9272A" w:rsidRPr="00967A50" w:rsidRDefault="00E9272A" w:rsidP="00E9272A">
      <w:pPr>
        <w:spacing w:before="120"/>
      </w:pPr>
      <w:r w:rsidRPr="00967A50">
        <w:t xml:space="preserve">а) публичном, </w:t>
      </w:r>
      <w:proofErr w:type="spellStart"/>
      <w:r w:rsidRPr="00967A50">
        <w:t>частно-публичном</w:t>
      </w:r>
      <w:proofErr w:type="spellEnd"/>
      <w:r w:rsidRPr="00967A50">
        <w:t xml:space="preserve"> и </w:t>
      </w:r>
      <w:proofErr w:type="gramStart"/>
      <w:r w:rsidRPr="00967A50">
        <w:t>частном</w:t>
      </w:r>
      <w:proofErr w:type="gramEnd"/>
      <w:r w:rsidRPr="00967A50">
        <w:t xml:space="preserve"> порядке;</w:t>
      </w:r>
    </w:p>
    <w:p w:rsidR="00E9272A" w:rsidRPr="00CD66D3" w:rsidRDefault="00E9272A" w:rsidP="00E9272A">
      <w:pPr>
        <w:spacing w:before="120"/>
      </w:pPr>
      <w:r w:rsidRPr="00CD66D3">
        <w:t xml:space="preserve">б) судебном, публичном, </w:t>
      </w:r>
      <w:proofErr w:type="spellStart"/>
      <w:r w:rsidRPr="00CD66D3">
        <w:t>частно-публичном</w:t>
      </w:r>
      <w:proofErr w:type="spellEnd"/>
      <w:r w:rsidRPr="00CD66D3">
        <w:t xml:space="preserve"> и </w:t>
      </w:r>
      <w:proofErr w:type="gramStart"/>
      <w:r w:rsidRPr="00CD66D3">
        <w:t>частном</w:t>
      </w:r>
      <w:proofErr w:type="gramEnd"/>
      <w:r w:rsidRPr="00CD66D3">
        <w:t xml:space="preserve"> порядке;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 xml:space="preserve">в) следственно- прокурорском, судебном, публичном, </w:t>
      </w:r>
      <w:proofErr w:type="spellStart"/>
      <w:r w:rsidRPr="00CD66D3">
        <w:rPr>
          <w:sz w:val="28"/>
        </w:rPr>
        <w:t>частно-публичном</w:t>
      </w:r>
      <w:proofErr w:type="spellEnd"/>
      <w:r w:rsidRPr="00CD66D3">
        <w:rPr>
          <w:sz w:val="28"/>
        </w:rPr>
        <w:t xml:space="preserve"> и </w:t>
      </w:r>
      <w:proofErr w:type="gramStart"/>
      <w:r w:rsidRPr="00CD66D3">
        <w:rPr>
          <w:sz w:val="28"/>
        </w:rPr>
        <w:t>частном</w:t>
      </w:r>
      <w:proofErr w:type="gramEnd"/>
      <w:r w:rsidRPr="00CD66D3">
        <w:rPr>
          <w:sz w:val="28"/>
        </w:rPr>
        <w:t xml:space="preserve"> порядке.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</w:p>
    <w:p w:rsidR="00E9272A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lastRenderedPageBreak/>
        <w:t xml:space="preserve">10. В ст. 25 УПК за судом, а также следователем с согласия руководителя следственного органа и дознавателем с согласия прокурора предоставлено право </w:t>
      </w:r>
      <w:proofErr w:type="gramStart"/>
      <w:r w:rsidRPr="00CD66D3">
        <w:rPr>
          <w:sz w:val="28"/>
        </w:rPr>
        <w:t>прекратить</w:t>
      </w:r>
      <w:proofErr w:type="gramEnd"/>
      <w:r w:rsidRPr="00CD66D3">
        <w:rPr>
          <w:sz w:val="28"/>
        </w:rPr>
        <w:t xml:space="preserve"> уголовное дело за примирением сторон по заявлению потерпевшего при наличии условий, указанных в законе. Если же эти условия имеются, то указанные органы и лица</w:t>
      </w:r>
      <w:r>
        <w:rPr>
          <w:sz w:val="28"/>
        </w:rPr>
        <w:t>:</w:t>
      </w:r>
    </w:p>
    <w:p w:rsidR="00E9272A" w:rsidRPr="00CD66D3" w:rsidRDefault="00E9272A" w:rsidP="00E9272A">
      <w:pPr>
        <w:spacing w:before="120"/>
      </w:pPr>
      <w:r w:rsidRPr="00CD66D3">
        <w:t>а) если все условия имеются, то обязаны прекратить;</w:t>
      </w:r>
    </w:p>
    <w:p w:rsidR="00E9272A" w:rsidRPr="00967A50" w:rsidRDefault="00E9272A" w:rsidP="00E9272A">
      <w:pPr>
        <w:spacing w:before="120"/>
        <w:jc w:val="both"/>
      </w:pPr>
      <w:r w:rsidRPr="00967A50">
        <w:t>б) это право этих лиц и органов и поэтому прекращение дела не обязательный исход разрешения заявления потерпевшего.</w:t>
      </w:r>
    </w:p>
    <w:p w:rsidR="00E9272A" w:rsidRPr="00CD66D3" w:rsidRDefault="00E9272A" w:rsidP="00E9272A">
      <w:pPr>
        <w:spacing w:before="120"/>
        <w:rPr>
          <w:rFonts w:eastAsia="Times New Roman" w:cs="Courier New"/>
          <w:b/>
          <w:color w:val="000000"/>
          <w:szCs w:val="16"/>
        </w:rPr>
      </w:pPr>
    </w:p>
    <w:p w:rsidR="00E9272A" w:rsidRPr="00CD66D3" w:rsidRDefault="00E9272A" w:rsidP="00E9272A">
      <w:pPr>
        <w:spacing w:before="120"/>
        <w:jc w:val="both"/>
      </w:pPr>
      <w:r w:rsidRPr="00CD66D3">
        <w:rPr>
          <w:rFonts w:eastAsia="Times New Roman" w:cs="Courier New"/>
          <w:color w:val="000000"/>
          <w:szCs w:val="16"/>
        </w:rPr>
        <w:t>11.</w:t>
      </w:r>
      <w:r>
        <w:rPr>
          <w:rFonts w:eastAsia="Times New Roman" w:cs="Courier New"/>
          <w:color w:val="000000"/>
          <w:szCs w:val="16"/>
        </w:rPr>
        <w:t xml:space="preserve"> </w:t>
      </w:r>
      <w:r w:rsidRPr="00CD66D3">
        <w:rPr>
          <w:rFonts w:eastAsia="Times New Roman" w:cs="Courier New"/>
          <w:color w:val="000000"/>
          <w:szCs w:val="16"/>
        </w:rPr>
        <w:t>Может ли адвокат отказаться от принятой защиты обвиняемого, если он пришел к убеждению, что обвиняемый совершил преступление:</w:t>
      </w:r>
      <w:r w:rsidRPr="00CD66D3">
        <w:t xml:space="preserve"> </w:t>
      </w:r>
    </w:p>
    <w:p w:rsidR="00E9272A" w:rsidRPr="00CD66D3" w:rsidRDefault="00E9272A" w:rsidP="00E9272A">
      <w:pPr>
        <w:spacing w:before="120"/>
      </w:pPr>
      <w:r w:rsidRPr="00CD66D3">
        <w:t>а) может, так как это его право;</w:t>
      </w:r>
    </w:p>
    <w:p w:rsidR="00E9272A" w:rsidRPr="00967A50" w:rsidRDefault="00E9272A" w:rsidP="00E9272A">
      <w:pPr>
        <w:spacing w:before="120"/>
        <w:jc w:val="both"/>
      </w:pPr>
      <w:r w:rsidRPr="00967A50">
        <w:t>б) адвокат не вправе отказаться от принятой на себя защиты обвиняемого;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 xml:space="preserve">в) может отказаться от принятой защиты, обратившись с ходатайством об отказе от защиты к следователю, дознавателю или суду, в производстве </w:t>
      </w:r>
      <w:proofErr w:type="gramStart"/>
      <w:r w:rsidRPr="00CD66D3">
        <w:rPr>
          <w:sz w:val="28"/>
        </w:rPr>
        <w:t>которых</w:t>
      </w:r>
      <w:proofErr w:type="gramEnd"/>
      <w:r w:rsidRPr="00CD66D3">
        <w:rPr>
          <w:sz w:val="28"/>
        </w:rPr>
        <w:t xml:space="preserve"> находится уголовное дело.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 xml:space="preserve">12.Подозреваемого  вправе задержать по подозрению </w:t>
      </w:r>
      <w:r>
        <w:rPr>
          <w:sz w:val="28"/>
        </w:rPr>
        <w:t xml:space="preserve">в совершении </w:t>
      </w:r>
      <w:r w:rsidRPr="00CD66D3">
        <w:rPr>
          <w:sz w:val="28"/>
        </w:rPr>
        <w:t xml:space="preserve">преступления </w:t>
      </w:r>
      <w:proofErr w:type="gramStart"/>
      <w:r w:rsidRPr="00CD66D3">
        <w:rPr>
          <w:sz w:val="28"/>
        </w:rPr>
        <w:t>на</w:t>
      </w:r>
      <w:proofErr w:type="gramEnd"/>
      <w:r w:rsidRPr="00CD66D3">
        <w:rPr>
          <w:sz w:val="28"/>
        </w:rPr>
        <w:t>:</w:t>
      </w:r>
    </w:p>
    <w:p w:rsidR="00E9272A" w:rsidRPr="00967A50" w:rsidRDefault="00E9272A" w:rsidP="00E9272A">
      <w:pPr>
        <w:spacing w:before="120"/>
      </w:pPr>
      <w:r w:rsidRPr="00967A50">
        <w:t>а) 48 часов;</w:t>
      </w:r>
    </w:p>
    <w:p w:rsidR="00E9272A" w:rsidRPr="00CD66D3" w:rsidRDefault="00E9272A" w:rsidP="00E9272A">
      <w:pPr>
        <w:spacing w:before="120"/>
      </w:pPr>
      <w:r w:rsidRPr="00CD66D3">
        <w:t>б) 60 часов;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>в) трое суток.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 xml:space="preserve">13. Для </w:t>
      </w:r>
      <w:proofErr w:type="gramStart"/>
      <w:r w:rsidRPr="00CD66D3">
        <w:rPr>
          <w:sz w:val="28"/>
        </w:rPr>
        <w:t>избрания</w:t>
      </w:r>
      <w:proofErr w:type="gramEnd"/>
      <w:r w:rsidRPr="00CD66D3">
        <w:rPr>
          <w:sz w:val="28"/>
        </w:rPr>
        <w:t xml:space="preserve"> каких мер пресечения дознаватель и следователь обращаются с ходатайством в суд:</w:t>
      </w:r>
    </w:p>
    <w:p w:rsidR="00E9272A" w:rsidRPr="00CD66D3" w:rsidRDefault="00E9272A" w:rsidP="00E9272A">
      <w:pPr>
        <w:spacing w:before="120"/>
      </w:pPr>
      <w:r w:rsidRPr="00CD66D3">
        <w:t>а) личного поручительства, подписки о невыезде;</w:t>
      </w:r>
    </w:p>
    <w:p w:rsidR="00E9272A" w:rsidRPr="00967A50" w:rsidRDefault="00E9272A" w:rsidP="00E9272A">
      <w:pPr>
        <w:spacing w:before="120"/>
      </w:pPr>
      <w:r w:rsidRPr="00967A50">
        <w:t>б) залога, домашнего ареста, заключения под стражу;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>в) присмотр за несовершеннолетним обвиняемым, наблюдения командования воинской части.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</w:p>
    <w:p w:rsidR="00E9272A" w:rsidRPr="00CD66D3" w:rsidRDefault="00E9272A" w:rsidP="00E9272A">
      <w:pPr>
        <w:rPr>
          <w:b/>
        </w:rPr>
      </w:pPr>
      <w:r w:rsidRPr="00CD66D3">
        <w:t>14. Принудительные меры медицинского характера применяются:</w:t>
      </w:r>
    </w:p>
    <w:p w:rsidR="00E9272A" w:rsidRPr="00967A50" w:rsidRDefault="00E9272A" w:rsidP="00E9272A">
      <w:pPr>
        <w:spacing w:before="120"/>
        <w:jc w:val="both"/>
      </w:pPr>
      <w:r w:rsidRPr="00967A50">
        <w:t>а) в отношении лица, совершившего преступление в состоянии невменяемости или лица, у к</w:t>
      </w:r>
      <w:r w:rsidRPr="00967A50">
        <w:t>о</w:t>
      </w:r>
      <w:r w:rsidRPr="00967A50">
        <w:t>торого после совершения преступления наступило психическое расстройство, делающее нево</w:t>
      </w:r>
      <w:r w:rsidRPr="00967A50">
        <w:t>з</w:t>
      </w:r>
      <w:r w:rsidRPr="00967A50">
        <w:t>можным назначение или исполнение наказания;</w:t>
      </w:r>
    </w:p>
    <w:p w:rsidR="00E9272A" w:rsidRPr="00CD66D3" w:rsidRDefault="00E9272A" w:rsidP="00E9272A">
      <w:pPr>
        <w:spacing w:before="120"/>
        <w:jc w:val="both"/>
      </w:pPr>
      <w:r w:rsidRPr="00CD66D3">
        <w:t>б) в отношении лица, совершившего преступление в состоянии алкогольного или наркотическ</w:t>
      </w:r>
      <w:r w:rsidRPr="00CD66D3">
        <w:t>о</w:t>
      </w:r>
      <w:r w:rsidRPr="00CD66D3">
        <w:t>го опь</w:t>
      </w:r>
      <w:r>
        <w:t>янения и нуждающегося в лечении;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  <w:r w:rsidRPr="00CD66D3">
        <w:rPr>
          <w:sz w:val="28"/>
        </w:rPr>
        <w:t>в) в отношении лиц, состоящих на учете у врача-психиатра.</w:t>
      </w:r>
    </w:p>
    <w:p w:rsidR="00E9272A" w:rsidRPr="00CD66D3" w:rsidRDefault="00E9272A" w:rsidP="00E9272A">
      <w:pPr>
        <w:pStyle w:val="3"/>
        <w:spacing w:after="0"/>
        <w:ind w:left="0"/>
        <w:jc w:val="both"/>
        <w:rPr>
          <w:sz w:val="28"/>
        </w:rPr>
      </w:pPr>
    </w:p>
    <w:p w:rsidR="00E9272A" w:rsidRPr="00CD66D3" w:rsidRDefault="00E9272A" w:rsidP="00E9272A">
      <w:pPr>
        <w:jc w:val="both"/>
      </w:pPr>
      <w:r w:rsidRPr="00CD66D3">
        <w:lastRenderedPageBreak/>
        <w:t>15. Кто не включен законодателем в категорию лиц, в отношении которых применяется особый п</w:t>
      </w:r>
      <w:r w:rsidRPr="00CD66D3">
        <w:t>о</w:t>
      </w:r>
      <w:r w:rsidRPr="00CD66D3">
        <w:t xml:space="preserve">рядок производства по уголовным делам: </w:t>
      </w:r>
    </w:p>
    <w:p w:rsidR="00E9272A" w:rsidRPr="00CD66D3" w:rsidRDefault="00E9272A" w:rsidP="00E9272A">
      <w:pPr>
        <w:spacing w:before="120"/>
        <w:jc w:val="both"/>
      </w:pPr>
      <w:r w:rsidRPr="00CD66D3">
        <w:t>а) члены Совета Федерации и депутаты Государственной Думы, судьи всех судов судебной системы Российской Федерации, уполномоченный по правам человека;</w:t>
      </w:r>
    </w:p>
    <w:p w:rsidR="00E9272A" w:rsidRPr="00CD66D3" w:rsidRDefault="00E9272A" w:rsidP="00E9272A">
      <w:pPr>
        <w:spacing w:before="120"/>
      </w:pPr>
      <w:r w:rsidRPr="00CD66D3">
        <w:t>б) прокуроры, следователи, адвокаты;</w:t>
      </w:r>
    </w:p>
    <w:p w:rsidR="00E9272A" w:rsidRPr="00967A50" w:rsidRDefault="00E9272A" w:rsidP="00E9272A">
      <w:pPr>
        <w:spacing w:before="120"/>
        <w:jc w:val="both"/>
      </w:pPr>
      <w:r w:rsidRPr="00967A50">
        <w:t>в) военнослужащие, участники Великой Отечественной войны, награжденные государственными наградами, нотариусы.</w:t>
      </w:r>
    </w:p>
    <w:p w:rsidR="00E9272A" w:rsidRPr="00CD66D3" w:rsidRDefault="00E9272A" w:rsidP="00E9272A">
      <w:pPr>
        <w:spacing w:before="120"/>
      </w:pPr>
    </w:p>
    <w:p w:rsidR="00E9272A" w:rsidRPr="00CD66D3" w:rsidRDefault="00E9272A" w:rsidP="00E9272A">
      <w:pPr>
        <w:jc w:val="both"/>
      </w:pPr>
      <w:r w:rsidRPr="00CD66D3">
        <w:t>16. К какой категории лиц применяются особенности производства по уголовным делам в отн</w:t>
      </w:r>
      <w:r w:rsidRPr="00CD66D3">
        <w:t>о</w:t>
      </w:r>
      <w:r w:rsidRPr="00CD66D3">
        <w:t>шении несовершеннолетних:</w:t>
      </w:r>
    </w:p>
    <w:p w:rsidR="00E9272A" w:rsidRPr="00967A50" w:rsidRDefault="00E9272A" w:rsidP="00E9272A">
      <w:pPr>
        <w:jc w:val="both"/>
      </w:pPr>
      <w:r w:rsidRPr="00967A50">
        <w:t>а) к лицам, не достигшим к моменту совершения преступления возраста в</w:t>
      </w:r>
      <w:r w:rsidRPr="00967A50">
        <w:t>о</w:t>
      </w:r>
      <w:r w:rsidRPr="00967A50">
        <w:t>семнадцати лет;</w:t>
      </w:r>
    </w:p>
    <w:p w:rsidR="00E9272A" w:rsidRPr="00CD66D3" w:rsidRDefault="00E9272A" w:rsidP="00E9272A">
      <w:pPr>
        <w:jc w:val="both"/>
      </w:pPr>
      <w:r w:rsidRPr="00CD66D3">
        <w:t>б) к лицам, не достигшим к моменту совершения преступления возраста ш</w:t>
      </w:r>
      <w:r w:rsidRPr="00CD66D3">
        <w:t>е</w:t>
      </w:r>
      <w:r w:rsidRPr="00CD66D3">
        <w:t>стнадцати лет;</w:t>
      </w:r>
    </w:p>
    <w:p w:rsidR="00E9272A" w:rsidRPr="00CD66D3" w:rsidRDefault="00E9272A" w:rsidP="00E9272A">
      <w:pPr>
        <w:jc w:val="both"/>
      </w:pPr>
      <w:r w:rsidRPr="00CD66D3">
        <w:t>в) к лицам, не достигшим к моменту совершения преступления возраста ч</w:t>
      </w:r>
      <w:r w:rsidRPr="00CD66D3">
        <w:t>е</w:t>
      </w:r>
      <w:r w:rsidRPr="00CD66D3">
        <w:t>тырнадцати лет.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17. Укажите позицию, в которой указана не мера пресечения, а мера процессуального принуждения:</w:t>
      </w:r>
    </w:p>
    <w:p w:rsidR="00E9272A" w:rsidRPr="00CD66D3" w:rsidRDefault="00E9272A" w:rsidP="00E9272A">
      <w:pPr>
        <w:jc w:val="both"/>
      </w:pPr>
      <w:r w:rsidRPr="00CD66D3">
        <w:t>а) заключение под стражу;</w:t>
      </w:r>
    </w:p>
    <w:p w:rsidR="00E9272A" w:rsidRPr="00CD66D3" w:rsidRDefault="00E9272A" w:rsidP="00E9272A">
      <w:pPr>
        <w:jc w:val="both"/>
      </w:pPr>
      <w:r w:rsidRPr="00CD66D3">
        <w:t>б) залог;</w:t>
      </w:r>
    </w:p>
    <w:p w:rsidR="00E9272A" w:rsidRPr="00967A50" w:rsidRDefault="00E9272A" w:rsidP="00E9272A">
      <w:pPr>
        <w:jc w:val="both"/>
      </w:pPr>
      <w:r w:rsidRPr="00967A50">
        <w:t>в) временное отстранение от должности;</w:t>
      </w:r>
    </w:p>
    <w:p w:rsidR="00E9272A" w:rsidRPr="00CD66D3" w:rsidRDefault="00E9272A" w:rsidP="00E9272A">
      <w:pPr>
        <w:jc w:val="both"/>
      </w:pPr>
      <w:r w:rsidRPr="00CD66D3">
        <w:t>г) домашний арест.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18. Кому из перечисленных участников уголовного судопроизводства в соответствии с нормами УПК не может быть заявлен отвод:</w:t>
      </w:r>
    </w:p>
    <w:p w:rsidR="00E9272A" w:rsidRPr="00CD66D3" w:rsidRDefault="00E9272A" w:rsidP="00E9272A">
      <w:pPr>
        <w:jc w:val="both"/>
      </w:pPr>
      <w:r w:rsidRPr="00CD66D3">
        <w:t>а) представителю потерпевшего;</w:t>
      </w:r>
    </w:p>
    <w:p w:rsidR="00E9272A" w:rsidRPr="00967A50" w:rsidRDefault="00E9272A" w:rsidP="00E9272A">
      <w:pPr>
        <w:jc w:val="both"/>
      </w:pPr>
      <w:r w:rsidRPr="00967A50">
        <w:t>б) свидетелю;</w:t>
      </w:r>
    </w:p>
    <w:p w:rsidR="00E9272A" w:rsidRPr="00CD66D3" w:rsidRDefault="00E9272A" w:rsidP="00E9272A">
      <w:pPr>
        <w:jc w:val="both"/>
      </w:pPr>
      <w:r w:rsidRPr="00CD66D3">
        <w:t>в) специалисту;</w:t>
      </w:r>
    </w:p>
    <w:p w:rsidR="00E9272A" w:rsidRPr="00CD66D3" w:rsidRDefault="00E9272A" w:rsidP="00E9272A">
      <w:pPr>
        <w:jc w:val="both"/>
      </w:pPr>
      <w:r w:rsidRPr="00CD66D3">
        <w:t>г) прокурору.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 xml:space="preserve">19. Наличие информации о </w:t>
      </w:r>
      <w:proofErr w:type="spellStart"/>
      <w:r w:rsidRPr="00CD66D3">
        <w:t>внепроцессуальном</w:t>
      </w:r>
      <w:proofErr w:type="spellEnd"/>
      <w:r w:rsidRPr="00CD66D3">
        <w:t xml:space="preserve"> обращении, поступившем судье по уголовному делу, находящемуся в его производстве:</w:t>
      </w:r>
    </w:p>
    <w:p w:rsidR="00E9272A" w:rsidRPr="00CD66D3" w:rsidRDefault="00E9272A" w:rsidP="00E9272A">
      <w:pPr>
        <w:jc w:val="both"/>
      </w:pPr>
      <w:r w:rsidRPr="00CD66D3">
        <w:t>а) само по себе рассматривается в качестве основания для отвода судьи;</w:t>
      </w:r>
    </w:p>
    <w:p w:rsidR="00E9272A" w:rsidRPr="00967A50" w:rsidRDefault="00E9272A" w:rsidP="00E9272A">
      <w:pPr>
        <w:jc w:val="both"/>
      </w:pPr>
      <w:r w:rsidRPr="00967A50">
        <w:t>б) само по себе не может рассматриваться в качестве основания для отвода судьи;</w:t>
      </w:r>
    </w:p>
    <w:p w:rsidR="00E9272A" w:rsidRPr="00CD66D3" w:rsidRDefault="00E9272A" w:rsidP="00E9272A">
      <w:pPr>
        <w:jc w:val="both"/>
      </w:pPr>
      <w:r w:rsidRPr="00CD66D3">
        <w:t>в) это обстоятельство вообще не предусмотрено в качестве обстоятельства, исключающего участие судьи в производстве по уголовному делу.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r w:rsidRPr="00CD66D3">
        <w:t>20. Какое по форме решение выносится надзорной инстанцией:</w:t>
      </w:r>
    </w:p>
    <w:p w:rsidR="00E9272A" w:rsidRPr="00CD66D3" w:rsidRDefault="00E9272A" w:rsidP="00E9272A">
      <w:pPr>
        <w:jc w:val="both"/>
      </w:pPr>
      <w:r w:rsidRPr="00CD66D3">
        <w:t>а) приговор;</w:t>
      </w:r>
    </w:p>
    <w:p w:rsidR="00E9272A" w:rsidRPr="00CD66D3" w:rsidRDefault="00E9272A" w:rsidP="00E9272A">
      <w:pPr>
        <w:jc w:val="both"/>
      </w:pPr>
      <w:r w:rsidRPr="00CD66D3">
        <w:t>б) определение;</w:t>
      </w:r>
    </w:p>
    <w:p w:rsidR="00E9272A" w:rsidRPr="00967A50" w:rsidRDefault="00E9272A" w:rsidP="00E9272A">
      <w:pPr>
        <w:jc w:val="both"/>
      </w:pPr>
      <w:r w:rsidRPr="00967A50">
        <w:lastRenderedPageBreak/>
        <w:t>в) постановление;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21. Подлежит ли обжалованию в суд в порядке ст. 125 УПК РФ на стадии досудебного производства постановление следователя о возбуждении уголовного дела:</w:t>
      </w:r>
    </w:p>
    <w:p w:rsidR="00E9272A" w:rsidRPr="00CD66D3" w:rsidRDefault="00E9272A" w:rsidP="00E9272A">
      <w:pPr>
        <w:jc w:val="both"/>
      </w:pPr>
      <w:r w:rsidRPr="00CD66D3">
        <w:t>а) постановление о возбуждении уголовного дела не подлежит обжалованию;</w:t>
      </w:r>
    </w:p>
    <w:p w:rsidR="00E9272A" w:rsidRPr="00967A50" w:rsidRDefault="00E9272A" w:rsidP="00E9272A">
      <w:pPr>
        <w:jc w:val="both"/>
      </w:pPr>
      <w:r w:rsidRPr="00967A50">
        <w:t>б) постановление о возбуждении уголовного дела подлежит обжалованию, если оно вынесено в отношении конкретного лица;</w:t>
      </w:r>
    </w:p>
    <w:p w:rsidR="00E9272A" w:rsidRPr="00CD66D3" w:rsidRDefault="00E9272A" w:rsidP="00E9272A">
      <w:pPr>
        <w:jc w:val="both"/>
      </w:pPr>
      <w:r w:rsidRPr="00CD66D3">
        <w:t>в) постановление о возбуждении уголовного дела может быть обжаловано в суд заявителем лишь после обращения его к прокурору, если последний не пришел к выводу о его законности и обоснованности.</w:t>
      </w:r>
    </w:p>
    <w:p w:rsidR="00E9272A" w:rsidRPr="00CD66D3" w:rsidRDefault="00E9272A" w:rsidP="00E9272A">
      <w:pPr>
        <w:spacing w:before="120"/>
      </w:pPr>
    </w:p>
    <w:p w:rsidR="00E9272A" w:rsidRPr="00CD66D3" w:rsidRDefault="00E9272A" w:rsidP="00E9272A">
      <w:pPr>
        <w:jc w:val="both"/>
      </w:pPr>
      <w:r w:rsidRPr="00CD66D3">
        <w:t>22. Укажите позицию, в которой указано обстоятельство, которое не является основанием для избрания меры пресечения. Подозреваемый, обвиняемый</w:t>
      </w:r>
      <w:proofErr w:type="gramStart"/>
      <w:r w:rsidRPr="00CD66D3">
        <w:t xml:space="preserve"> :</w:t>
      </w:r>
      <w:proofErr w:type="gramEnd"/>
    </w:p>
    <w:p w:rsidR="00E9272A" w:rsidRPr="00CD66D3" w:rsidRDefault="00E9272A" w:rsidP="00E9272A">
      <w:pPr>
        <w:jc w:val="both"/>
      </w:pPr>
      <w:r w:rsidRPr="00CD66D3">
        <w:t>а) скроется от дознания, предварительного следствия или суда;</w:t>
      </w:r>
    </w:p>
    <w:p w:rsidR="00E9272A" w:rsidRPr="00CD66D3" w:rsidRDefault="00E9272A" w:rsidP="00E9272A">
      <w:pPr>
        <w:jc w:val="both"/>
      </w:pPr>
      <w:r w:rsidRPr="00CD66D3">
        <w:t>б) может продолжать заниматься преступной деятельностью;</w:t>
      </w:r>
    </w:p>
    <w:p w:rsidR="00E9272A" w:rsidRPr="00967A50" w:rsidRDefault="00E9272A" w:rsidP="00E9272A">
      <w:pPr>
        <w:jc w:val="both"/>
      </w:pPr>
      <w:r w:rsidRPr="00967A50">
        <w:t>в) совершил особо тяжкое преступление;</w:t>
      </w:r>
    </w:p>
    <w:p w:rsidR="00E9272A" w:rsidRPr="00CD66D3" w:rsidRDefault="00E9272A" w:rsidP="00E9272A">
      <w:pPr>
        <w:jc w:val="both"/>
      </w:pPr>
      <w:r w:rsidRPr="00CD66D3">
        <w:t>г) для обеспечения исполнения приговора.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23. Основанием для возбуждения уголовного дела является:</w:t>
      </w:r>
    </w:p>
    <w:p w:rsidR="00E9272A" w:rsidRPr="00CD66D3" w:rsidRDefault="00E9272A" w:rsidP="00E9272A">
      <w:pPr>
        <w:jc w:val="both"/>
      </w:pPr>
      <w:r w:rsidRPr="00CD66D3">
        <w:t>а) заявление о преступлении, явка с повинной, сообщение о совершенном преступлении;</w:t>
      </w:r>
    </w:p>
    <w:p w:rsidR="00E9272A" w:rsidRPr="00967A50" w:rsidRDefault="00E9272A" w:rsidP="00E9272A">
      <w:pPr>
        <w:jc w:val="both"/>
      </w:pPr>
      <w:r w:rsidRPr="00967A50">
        <w:t>б) достаточные данные, указывающие на признаки преступления;</w:t>
      </w:r>
    </w:p>
    <w:p w:rsidR="00E9272A" w:rsidRPr="00CD66D3" w:rsidRDefault="00E9272A" w:rsidP="00E9272A">
      <w:pPr>
        <w:jc w:val="both"/>
      </w:pPr>
      <w:r w:rsidRPr="00CD66D3">
        <w:t>в) необходимость более тщательно проверить обращение о совершенном преступлении.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24. Кассационная инстанция рассматривает жалобы и представления на решения:</w:t>
      </w:r>
    </w:p>
    <w:p w:rsidR="00E9272A" w:rsidRPr="00CD66D3" w:rsidRDefault="00E9272A" w:rsidP="00E9272A">
      <w:pPr>
        <w:jc w:val="both"/>
      </w:pPr>
      <w:r w:rsidRPr="00CD66D3">
        <w:t xml:space="preserve">а) не </w:t>
      </w:r>
      <w:proofErr w:type="gramStart"/>
      <w:r w:rsidRPr="00CD66D3">
        <w:t>вступившие</w:t>
      </w:r>
      <w:proofErr w:type="gramEnd"/>
      <w:r w:rsidRPr="00CD66D3">
        <w:t xml:space="preserve"> в законную силу;</w:t>
      </w:r>
    </w:p>
    <w:p w:rsidR="00E9272A" w:rsidRPr="00967A50" w:rsidRDefault="00E9272A" w:rsidP="00E9272A">
      <w:pPr>
        <w:jc w:val="both"/>
      </w:pPr>
      <w:r w:rsidRPr="00967A50">
        <w:t xml:space="preserve">б) </w:t>
      </w:r>
      <w:proofErr w:type="gramStart"/>
      <w:r w:rsidRPr="00967A50">
        <w:t>вступившие</w:t>
      </w:r>
      <w:proofErr w:type="gramEnd"/>
      <w:r w:rsidRPr="00967A50">
        <w:t xml:space="preserve"> в законную силу;</w:t>
      </w:r>
    </w:p>
    <w:p w:rsidR="00E9272A" w:rsidRPr="00CD66D3" w:rsidRDefault="00E9272A" w:rsidP="00E9272A">
      <w:pPr>
        <w:jc w:val="both"/>
      </w:pPr>
      <w:r w:rsidRPr="00CD66D3">
        <w:t>в) которые были предметом рассмотрения надзорной инстанции.</w:t>
      </w:r>
    </w:p>
    <w:p w:rsidR="00E9272A" w:rsidRPr="00CD66D3" w:rsidRDefault="00E9272A" w:rsidP="00E9272A">
      <w:pPr>
        <w:jc w:val="both"/>
      </w:pPr>
    </w:p>
    <w:p w:rsidR="00E9272A" w:rsidRPr="00CD66D3" w:rsidRDefault="00E9272A" w:rsidP="00E9272A">
      <w:pPr>
        <w:jc w:val="both"/>
      </w:pPr>
      <w:r w:rsidRPr="00CD66D3">
        <w:t>25. Укажите новое обстоятельство:</w:t>
      </w:r>
    </w:p>
    <w:p w:rsidR="00E9272A" w:rsidRPr="00CD66D3" w:rsidRDefault="00E9272A" w:rsidP="00E9272A">
      <w:pPr>
        <w:jc w:val="both"/>
      </w:pPr>
      <w:r w:rsidRPr="00CD66D3">
        <w:t>а) оправдательный приговор апелляционной инстанции;</w:t>
      </w:r>
    </w:p>
    <w:p w:rsidR="00E9272A" w:rsidRPr="00967A50" w:rsidRDefault="00E9272A" w:rsidP="00E9272A">
      <w:pPr>
        <w:jc w:val="both"/>
      </w:pPr>
      <w:r w:rsidRPr="00967A50">
        <w:t>б) постановление Конституционного Суда РФ о признании статьи УПК, не соответствующей Конституции РФ;</w:t>
      </w:r>
    </w:p>
    <w:p w:rsidR="00E9272A" w:rsidRPr="00CD66D3" w:rsidRDefault="00E9272A" w:rsidP="00E9272A">
      <w:pPr>
        <w:jc w:val="both"/>
      </w:pPr>
      <w:r w:rsidRPr="00CD66D3">
        <w:t>в) решение по гражданскому делу, в котором взыскано с ответчика за неисполнение гражданско-правового договора сумма долга.</w:t>
      </w:r>
    </w:p>
    <w:p w:rsidR="006003C0" w:rsidRDefault="006003C0"/>
    <w:sectPr w:rsidR="006003C0" w:rsidSect="006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272A"/>
    <w:rsid w:val="00002816"/>
    <w:rsid w:val="000B102E"/>
    <w:rsid w:val="000C5BB2"/>
    <w:rsid w:val="001D4C62"/>
    <w:rsid w:val="00214ABA"/>
    <w:rsid w:val="002B7839"/>
    <w:rsid w:val="002F5736"/>
    <w:rsid w:val="003432AD"/>
    <w:rsid w:val="003D49D7"/>
    <w:rsid w:val="005911E7"/>
    <w:rsid w:val="005D4521"/>
    <w:rsid w:val="006003C0"/>
    <w:rsid w:val="006621E9"/>
    <w:rsid w:val="006A3FD2"/>
    <w:rsid w:val="00774902"/>
    <w:rsid w:val="007C3DBC"/>
    <w:rsid w:val="009571A1"/>
    <w:rsid w:val="009929F5"/>
    <w:rsid w:val="009D533B"/>
    <w:rsid w:val="009F5E42"/>
    <w:rsid w:val="00C00F2D"/>
    <w:rsid w:val="00DF3417"/>
    <w:rsid w:val="00E17814"/>
    <w:rsid w:val="00E9272A"/>
    <w:rsid w:val="00EE5867"/>
    <w:rsid w:val="00F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2A"/>
    <w:pPr>
      <w:ind w:left="708"/>
    </w:pPr>
    <w:rPr>
      <w:rFonts w:eastAsia="Times New Roman"/>
    </w:rPr>
  </w:style>
  <w:style w:type="paragraph" w:styleId="3">
    <w:name w:val="Body Text Indent 3"/>
    <w:basedOn w:val="a"/>
    <w:link w:val="30"/>
    <w:rsid w:val="00E927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272A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Ya</cp:lastModifiedBy>
  <cp:revision>2</cp:revision>
  <dcterms:created xsi:type="dcterms:W3CDTF">2017-05-18T14:38:00Z</dcterms:created>
  <dcterms:modified xsi:type="dcterms:W3CDTF">2017-05-18T16:01:00Z</dcterms:modified>
</cp:coreProperties>
</file>