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91A" w:rsidRPr="0021291A" w:rsidRDefault="0021291A" w:rsidP="0021291A">
      <w:pPr>
        <w:jc w:val="both"/>
        <w:rPr>
          <w:sz w:val="28"/>
          <w:szCs w:val="28"/>
        </w:rPr>
      </w:pPr>
      <w:r w:rsidRPr="0021291A">
        <w:rPr>
          <w:sz w:val="28"/>
          <w:szCs w:val="28"/>
        </w:rPr>
        <w:t xml:space="preserve">Вычислите среднее значение </w:t>
      </w:r>
      <w:r w:rsidRPr="0021291A">
        <w:rPr>
          <w:position w:val="-26"/>
          <w:sz w:val="28"/>
          <w:szCs w:val="28"/>
        </w:rPr>
        <w:object w:dxaOrig="36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3pt;height:34.8pt" o:ole="">
            <v:imagedata r:id="rId4" o:title=""/>
          </v:shape>
          <o:OLEObject Type="Embed" ProgID="Equation.3" ShapeID="_x0000_i1025" DrawAspect="Content" ObjectID="_1670258560" r:id="rId5"/>
        </w:object>
      </w:r>
      <w:r w:rsidRPr="0021291A">
        <w:rPr>
          <w:sz w:val="28"/>
          <w:szCs w:val="28"/>
        </w:rPr>
        <w:t xml:space="preserve"> для атома водорода в основном состоянии.</w:t>
      </w:r>
    </w:p>
    <w:p w:rsidR="008D5CDD" w:rsidRDefault="008D5CDD"/>
    <w:sectPr w:rsidR="008D5CDD" w:rsidSect="008D5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21291A"/>
    <w:rsid w:val="0021291A"/>
    <w:rsid w:val="008D5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2020-12-23T16:56:00Z</dcterms:created>
  <dcterms:modified xsi:type="dcterms:W3CDTF">2020-12-23T16:56:00Z</dcterms:modified>
</cp:coreProperties>
</file>