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76" w:rsidRDefault="00A46A76" w:rsidP="003F5B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Решить тест и ниже написать источник к выбранному ответу с цита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той из книги</w:t>
      </w:r>
    </w:p>
    <w:p w:rsidR="003F5B6D" w:rsidRPr="000F17DB" w:rsidRDefault="00897499" w:rsidP="003F5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>Тест 1.</w:t>
      </w: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97499">
        <w:rPr>
          <w:rFonts w:ascii="Times New Roman" w:hAnsi="Times New Roman" w:cs="Times New Roman"/>
          <w:sz w:val="24"/>
          <w:szCs w:val="24"/>
        </w:rPr>
        <w:t>9.</w:t>
      </w:r>
      <w:r w:rsidRPr="000F17DB">
        <w:rPr>
          <w:rFonts w:ascii="Times New Roman" w:hAnsi="Times New Roman" w:cs="Times New Roman"/>
          <w:sz w:val="24"/>
          <w:szCs w:val="24"/>
        </w:rPr>
        <w:t xml:space="preserve"> 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t>Наиболее простая банковская схема характеризует: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97499">
        <w:rPr>
          <w:rFonts w:ascii="Times New Roman" w:eastAsia="Calibri" w:hAnsi="Times New Roman" w:cs="Times New Roman"/>
          <w:bCs/>
          <w:sz w:val="24"/>
          <w:szCs w:val="24"/>
        </w:rPr>
        <w:t>а)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t xml:space="preserve"> акцептно-рамбурсный кредит;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б) овердрафт; </w:t>
      </w:r>
      <w:r w:rsidRPr="000F17D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br/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t>в) ипотечный кредит;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>г) факторинг.</w:t>
      </w:r>
    </w:p>
    <w:p w:rsidR="003F5B6D" w:rsidRPr="000F17DB" w:rsidRDefault="003F5B6D" w:rsidP="003F5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0F17DB">
        <w:rPr>
          <w:rFonts w:ascii="Times New Roman" w:hAnsi="Times New Roman" w:cs="Times New Roman"/>
          <w:sz w:val="24"/>
          <w:szCs w:val="24"/>
        </w:rPr>
        <w:t xml:space="preserve">10. 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t>Формой коммерческого кредита не является: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>а) кредит на цели проведения торговых операций;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>б) отсрочка платежей, предоставляемых покупателю;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>в) аванс покупателя;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>г) предварительная оплата.</w:t>
      </w:r>
      <w:r w:rsidRPr="000F17DB">
        <w:rPr>
          <w:rFonts w:ascii="Times New Roman" w:eastAsia="Calibri" w:hAnsi="Times New Roman" w:cs="Times New Roman"/>
          <w:bCs/>
          <w:strike/>
          <w:sz w:val="24"/>
          <w:szCs w:val="24"/>
        </w:rPr>
        <w:t xml:space="preserve"> </w:t>
      </w: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bCs/>
          <w:strike/>
          <w:sz w:val="24"/>
          <w:szCs w:val="24"/>
        </w:rPr>
      </w:pP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7DB">
        <w:rPr>
          <w:rFonts w:ascii="Times New Roman" w:eastAsia="Calibri" w:hAnsi="Times New Roman" w:cs="Times New Roman"/>
          <w:bCs/>
          <w:sz w:val="24"/>
          <w:szCs w:val="24"/>
        </w:rPr>
        <w:t>11. Привлечение средств для краткосрочных внешнеэкономических операций целесообразно осуществлять посредством: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а) коммерческого кредита; 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б) форфейтинга; </w:t>
      </w:r>
      <w:r w:rsidRPr="000F17D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br/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t xml:space="preserve"> в) ипотечного кредитования; </w:t>
      </w:r>
      <w:r w:rsidRPr="000F17DB">
        <w:rPr>
          <w:rFonts w:ascii="Times New Roman" w:eastAsia="Calibri" w:hAnsi="Times New Roman" w:cs="Times New Roman"/>
          <w:bCs/>
          <w:sz w:val="24"/>
          <w:szCs w:val="24"/>
        </w:rPr>
        <w:br/>
        <w:t>г) банкового кредитования.</w:t>
      </w: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5B6D" w:rsidRPr="000F17DB" w:rsidRDefault="003F5B6D" w:rsidP="003F5B6D">
      <w:pPr>
        <w:pStyle w:val="a3"/>
        <w:ind w:firstLine="0"/>
        <w:rPr>
          <w:rStyle w:val="extended-textfull"/>
          <w:rFonts w:ascii="Times New Roman" w:hAnsi="Times New Roman" w:cs="Times New Roman"/>
          <w:bCs/>
          <w:sz w:val="24"/>
          <w:szCs w:val="24"/>
        </w:rPr>
      </w:pPr>
      <w:r w:rsidRPr="000F17DB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  <w:r w:rsidRPr="000F17DB">
        <w:rPr>
          <w:rStyle w:val="extended-textfull"/>
          <w:rFonts w:ascii="Times New Roman" w:hAnsi="Times New Roman" w:cs="Times New Roman"/>
          <w:bCs/>
          <w:sz w:val="24"/>
          <w:szCs w:val="24"/>
        </w:rPr>
        <w:t>Обязательными</w:t>
      </w: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0F17DB">
        <w:rPr>
          <w:rStyle w:val="extended-textfull"/>
          <w:rFonts w:ascii="Times New Roman" w:hAnsi="Times New Roman" w:cs="Times New Roman"/>
          <w:bCs/>
          <w:sz w:val="24"/>
          <w:szCs w:val="24"/>
        </w:rPr>
        <w:t>условиями</w:t>
      </w: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 международного </w:t>
      </w:r>
      <w:r w:rsidRPr="000F17DB">
        <w:rPr>
          <w:rStyle w:val="extended-textfull"/>
          <w:rFonts w:ascii="Times New Roman" w:hAnsi="Times New Roman" w:cs="Times New Roman"/>
          <w:bCs/>
          <w:sz w:val="24"/>
          <w:szCs w:val="24"/>
        </w:rPr>
        <w:t>кредитования</w:t>
      </w: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0F17DB">
        <w:rPr>
          <w:rStyle w:val="extended-textfull"/>
          <w:rFonts w:ascii="Times New Roman" w:hAnsi="Times New Roman" w:cs="Times New Roman"/>
          <w:bCs/>
          <w:sz w:val="24"/>
          <w:szCs w:val="24"/>
        </w:rPr>
        <w:t>являются</w:t>
      </w: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: </w:t>
      </w:r>
    </w:p>
    <w:p w:rsidR="003F5B6D" w:rsidRPr="000F17DB" w:rsidRDefault="003F5B6D" w:rsidP="003F5B6D">
      <w:pPr>
        <w:pStyle w:val="a3"/>
        <w:ind w:firstLine="0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а) возврат привлеченных средств; </w:t>
      </w:r>
    </w:p>
    <w:p w:rsidR="003F5B6D" w:rsidRPr="000F17DB" w:rsidRDefault="003F5B6D" w:rsidP="003F5B6D">
      <w:pPr>
        <w:pStyle w:val="a3"/>
        <w:ind w:firstLine="0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б) обеспечение обязательств заемщика залогом или гарантией; </w:t>
      </w:r>
    </w:p>
    <w:p w:rsidR="003F5B6D" w:rsidRPr="000F17DB" w:rsidRDefault="003F5B6D" w:rsidP="003F5B6D">
      <w:pPr>
        <w:pStyle w:val="a3"/>
        <w:ind w:firstLine="0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в) ограниченный срок привлечения средств; </w:t>
      </w:r>
    </w:p>
    <w:p w:rsidR="003F5B6D" w:rsidRPr="000F17DB" w:rsidRDefault="003F5B6D" w:rsidP="003F5B6D">
      <w:pPr>
        <w:pStyle w:val="a3"/>
        <w:ind w:firstLine="0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г) уплата процентов заемщиком кредитору; </w:t>
      </w:r>
    </w:p>
    <w:p w:rsidR="003F5B6D" w:rsidRPr="000F17DB" w:rsidRDefault="003F5B6D" w:rsidP="003F5B6D">
      <w:pPr>
        <w:spacing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>д) целевой характер заимствований.</w:t>
      </w:r>
    </w:p>
    <w:p w:rsidR="003F5B6D" w:rsidRPr="000F17DB" w:rsidRDefault="003F5B6D" w:rsidP="003F5B6D">
      <w:pPr>
        <w:spacing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</w:p>
    <w:p w:rsidR="003F5B6D" w:rsidRPr="000F17DB" w:rsidRDefault="003F5B6D" w:rsidP="003F5B6D">
      <w:pPr>
        <w:pStyle w:val="a3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F17DB">
        <w:rPr>
          <w:rStyle w:val="extended-textfull"/>
          <w:rFonts w:ascii="Times New Roman" w:hAnsi="Times New Roman" w:cs="Times New Roman"/>
          <w:sz w:val="24"/>
          <w:szCs w:val="24"/>
        </w:rPr>
        <w:t xml:space="preserve">13. </w:t>
      </w:r>
      <w:r w:rsidRPr="000F17DB">
        <w:rPr>
          <w:rFonts w:ascii="Times New Roman" w:eastAsia="Calibri" w:hAnsi="Times New Roman" w:cs="Times New Roman"/>
          <w:sz w:val="24"/>
          <w:szCs w:val="24"/>
        </w:rPr>
        <w:t>Расширение объемов международного кредитования способствует: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 xml:space="preserve">а) повышению затрат на обслуживание государственного долга; </w:t>
      </w:r>
    </w:p>
    <w:p w:rsidR="003F5B6D" w:rsidRPr="000F17DB" w:rsidRDefault="003F5B6D" w:rsidP="003F5B6D">
      <w:pPr>
        <w:pStyle w:val="a3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F17DB">
        <w:rPr>
          <w:rFonts w:ascii="Times New Roman" w:eastAsia="Calibri" w:hAnsi="Times New Roman" w:cs="Times New Roman"/>
          <w:sz w:val="24"/>
          <w:szCs w:val="24"/>
        </w:rPr>
        <w:t xml:space="preserve">б) сближению номинальных процентных ставок в разных странах; 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 xml:space="preserve">в) сближению норм прибыли в разных странах; 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г) сокращению объемов мировой торговли ценными бумагами;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д) увеличению объемов капиталов, управляемых транснациональными корпорациями.</w:t>
      </w: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7DB">
        <w:rPr>
          <w:rFonts w:ascii="Times New Roman" w:eastAsia="Calibri" w:hAnsi="Times New Roman" w:cs="Times New Roman"/>
          <w:bCs/>
          <w:sz w:val="24"/>
          <w:szCs w:val="24"/>
        </w:rPr>
        <w:t xml:space="preserve">14. </w:t>
      </w:r>
      <w:r w:rsidRPr="000F17DB">
        <w:rPr>
          <w:rFonts w:ascii="Times New Roman" w:eastAsia="Calibri" w:hAnsi="Times New Roman" w:cs="Times New Roman"/>
          <w:sz w:val="24"/>
          <w:szCs w:val="24"/>
        </w:rPr>
        <w:t>К методам кредитной дискриминации относится: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 xml:space="preserve">а) ограничение объемов предоставления кредитов; 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 xml:space="preserve">б) повышение кредитных ставок; 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в) предоставление кредита по плавающей ставке;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г) предоставление кредита только в резервной валюте;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д) ужесточение требований к обеспечению кредитов.</w:t>
      </w:r>
    </w:p>
    <w:p w:rsidR="003F5B6D" w:rsidRPr="000F17DB" w:rsidRDefault="003F5B6D" w:rsidP="003F5B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F17DB">
        <w:rPr>
          <w:rFonts w:ascii="Times New Roman" w:hAnsi="Times New Roman" w:cs="Times New Roman"/>
          <w:sz w:val="24"/>
          <w:szCs w:val="24"/>
        </w:rPr>
        <w:t>15. Активными участниками международного кредитного рынка в качестве заемщиков являются:</w:t>
      </w:r>
      <w:r w:rsidRPr="000F17DB">
        <w:rPr>
          <w:rFonts w:ascii="Times New Roman" w:hAnsi="Times New Roman" w:cs="Times New Roman"/>
          <w:sz w:val="24"/>
          <w:szCs w:val="24"/>
        </w:rPr>
        <w:br/>
        <w:t xml:space="preserve">а) промышленно развитые страны; </w:t>
      </w:r>
      <w:r w:rsidRPr="000F17DB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0F17DB">
        <w:rPr>
          <w:rFonts w:ascii="Times New Roman" w:hAnsi="Times New Roman" w:cs="Times New Roman"/>
          <w:sz w:val="24"/>
          <w:szCs w:val="24"/>
        </w:rPr>
        <w:lastRenderedPageBreak/>
        <w:t>б) развивающиеся страны-экспортеры нефти;</w:t>
      </w:r>
      <w:r w:rsidRPr="000F17DB">
        <w:rPr>
          <w:rFonts w:ascii="Times New Roman" w:hAnsi="Times New Roman" w:cs="Times New Roman"/>
          <w:sz w:val="24"/>
          <w:szCs w:val="24"/>
        </w:rPr>
        <w:br/>
        <w:t xml:space="preserve">в) развивающиеся страны-импортеры нефти; </w:t>
      </w:r>
      <w:r w:rsidRPr="000F17DB">
        <w:rPr>
          <w:rFonts w:ascii="Times New Roman" w:hAnsi="Times New Roman" w:cs="Times New Roman"/>
          <w:sz w:val="24"/>
          <w:szCs w:val="24"/>
        </w:rPr>
        <w:br/>
        <w:t>г) страны с переходной экономикой;</w:t>
      </w:r>
    </w:p>
    <w:p w:rsidR="003F5B6D" w:rsidRPr="000F17DB" w:rsidRDefault="003F5B6D" w:rsidP="003F5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7DB">
        <w:rPr>
          <w:rFonts w:ascii="Times New Roman" w:hAnsi="Times New Roman" w:cs="Times New Roman"/>
          <w:sz w:val="24"/>
          <w:szCs w:val="24"/>
        </w:rPr>
        <w:t>д) страны с плановой экономикой.</w:t>
      </w:r>
    </w:p>
    <w:p w:rsidR="003F5B6D" w:rsidRPr="000F17DB" w:rsidRDefault="003F5B6D" w:rsidP="003F5B6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B6D" w:rsidRPr="000F17DB" w:rsidRDefault="003F5B6D" w:rsidP="003F5B6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7DB">
        <w:rPr>
          <w:rFonts w:ascii="Times New Roman" w:eastAsia="Calibri" w:hAnsi="Times New Roman" w:cs="Times New Roman"/>
          <w:sz w:val="24"/>
          <w:szCs w:val="24"/>
        </w:rPr>
        <w:t>16. Банковские кредиты выдаются: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а) в денежной форме;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б) в товарной форме;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в) в форме отсрочки платежей;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г) в форме ценных бумаг;</w:t>
      </w:r>
      <w:r w:rsidRPr="000F17DB">
        <w:rPr>
          <w:rFonts w:ascii="Times New Roman" w:eastAsia="Calibri" w:hAnsi="Times New Roman" w:cs="Times New Roman"/>
          <w:sz w:val="24"/>
          <w:szCs w:val="24"/>
        </w:rPr>
        <w:br/>
        <w:t>д) в форме патентов и лицензий.</w:t>
      </w:r>
    </w:p>
    <w:p w:rsidR="003F5B6D" w:rsidRPr="000F17DB" w:rsidRDefault="003F5B6D" w:rsidP="003F5B6D">
      <w:pPr>
        <w:rPr>
          <w:rFonts w:ascii="Times New Roman" w:eastAsia="Calibri" w:hAnsi="Times New Roman" w:cs="Times New Roman"/>
          <w:sz w:val="28"/>
          <w:szCs w:val="28"/>
        </w:rPr>
      </w:pP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sz w:val="24"/>
          <w:lang w:eastAsia="ru-RU"/>
        </w:rPr>
      </w:pPr>
      <w:r w:rsidRPr="000F17DB">
        <w:rPr>
          <w:rFonts w:ascii="Times New Roman" w:eastAsia="Calibri" w:hAnsi="Times New Roman" w:cs="Times New Roman"/>
          <w:sz w:val="24"/>
        </w:rPr>
        <w:t xml:space="preserve">17. </w:t>
      </w:r>
      <w:r w:rsidRPr="000F17DB">
        <w:rPr>
          <w:rFonts w:ascii="Times New Roman" w:hAnsi="Times New Roman" w:cs="Times New Roman"/>
          <w:sz w:val="24"/>
          <w:lang w:eastAsia="ru-RU"/>
        </w:rPr>
        <w:t>На вторичном рынке свободно обращаются обязательства:</w:t>
      </w: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sz w:val="24"/>
          <w:lang w:eastAsia="ru-RU"/>
        </w:rPr>
      </w:pPr>
      <w:r w:rsidRPr="000F17DB">
        <w:rPr>
          <w:rFonts w:ascii="Times New Roman" w:hAnsi="Times New Roman" w:cs="Times New Roman"/>
          <w:bCs/>
          <w:sz w:val="24"/>
          <w:lang w:eastAsia="ru-RU"/>
        </w:rPr>
        <w:t xml:space="preserve">а) </w:t>
      </w:r>
      <w:r w:rsidRPr="000F17DB">
        <w:rPr>
          <w:rFonts w:ascii="Times New Roman" w:hAnsi="Times New Roman" w:cs="Times New Roman"/>
          <w:sz w:val="24"/>
          <w:lang w:eastAsia="ru-RU"/>
        </w:rPr>
        <w:t xml:space="preserve"> по акцептному кредиту;</w:t>
      </w: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sz w:val="24"/>
          <w:lang w:eastAsia="ru-RU"/>
        </w:rPr>
      </w:pPr>
      <w:r w:rsidRPr="000F17DB">
        <w:rPr>
          <w:rFonts w:ascii="Times New Roman" w:hAnsi="Times New Roman" w:cs="Times New Roman"/>
          <w:bCs/>
          <w:sz w:val="24"/>
          <w:lang w:eastAsia="ru-RU"/>
        </w:rPr>
        <w:t>б)</w:t>
      </w:r>
      <w:r w:rsidRPr="000F17DB">
        <w:rPr>
          <w:rFonts w:ascii="Times New Roman" w:hAnsi="Times New Roman" w:cs="Times New Roman"/>
          <w:sz w:val="24"/>
          <w:lang w:eastAsia="ru-RU"/>
        </w:rPr>
        <w:t xml:space="preserve"> акцептно-рамбурсному кредиту;</w:t>
      </w: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bCs/>
          <w:color w:val="FF0000"/>
          <w:sz w:val="24"/>
          <w:lang w:eastAsia="ru-RU"/>
        </w:rPr>
      </w:pPr>
      <w:r w:rsidRPr="000F17DB">
        <w:rPr>
          <w:rFonts w:ascii="Times New Roman" w:hAnsi="Times New Roman" w:cs="Times New Roman"/>
          <w:bCs/>
          <w:sz w:val="24"/>
          <w:lang w:eastAsia="ru-RU"/>
        </w:rPr>
        <w:t>в)</w:t>
      </w:r>
      <w:r w:rsidRPr="000F17DB">
        <w:rPr>
          <w:rFonts w:ascii="Times New Roman" w:hAnsi="Times New Roman" w:cs="Times New Roman"/>
          <w:sz w:val="24"/>
          <w:lang w:eastAsia="ru-RU"/>
        </w:rPr>
        <w:t xml:space="preserve"> банковскому финансовому кредиту; </w:t>
      </w: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sz w:val="24"/>
          <w:lang w:eastAsia="ru-RU"/>
        </w:rPr>
      </w:pPr>
      <w:r w:rsidRPr="000F17DB">
        <w:rPr>
          <w:rFonts w:ascii="Times New Roman" w:hAnsi="Times New Roman" w:cs="Times New Roman"/>
          <w:bCs/>
          <w:sz w:val="24"/>
          <w:lang w:eastAsia="ru-RU"/>
        </w:rPr>
        <w:t>г)</w:t>
      </w:r>
      <w:r w:rsidRPr="000F17DB">
        <w:rPr>
          <w:rFonts w:ascii="Times New Roman" w:hAnsi="Times New Roman" w:cs="Times New Roman"/>
          <w:sz w:val="24"/>
          <w:lang w:eastAsia="ru-RU"/>
        </w:rPr>
        <w:t xml:space="preserve"> фирменному вексельному кредиту;</w:t>
      </w:r>
    </w:p>
    <w:p w:rsidR="003F5B6D" w:rsidRPr="000F17DB" w:rsidRDefault="003F5B6D" w:rsidP="003F5B6D">
      <w:pPr>
        <w:pStyle w:val="a3"/>
        <w:ind w:firstLine="0"/>
        <w:rPr>
          <w:rFonts w:ascii="Times New Roman" w:hAnsi="Times New Roman" w:cs="Times New Roman"/>
          <w:sz w:val="24"/>
          <w:lang w:eastAsia="ru-RU"/>
        </w:rPr>
      </w:pPr>
      <w:r w:rsidRPr="000F17DB">
        <w:rPr>
          <w:rFonts w:ascii="Times New Roman" w:hAnsi="Times New Roman" w:cs="Times New Roman"/>
          <w:sz w:val="24"/>
          <w:lang w:eastAsia="ru-RU"/>
        </w:rPr>
        <w:t>д)  фирменному кредиту по открытому счету.</w:t>
      </w:r>
    </w:p>
    <w:p w:rsidR="003F5B6D" w:rsidRPr="000F17DB" w:rsidRDefault="003F5B6D" w:rsidP="003F5B6D">
      <w:pPr>
        <w:rPr>
          <w:rFonts w:ascii="Times New Roman" w:eastAsia="Calibri" w:hAnsi="Times New Roman" w:cs="Times New Roman"/>
          <w:sz w:val="28"/>
          <w:szCs w:val="28"/>
        </w:rPr>
      </w:pPr>
    </w:p>
    <w:p w:rsidR="003F5B6D" w:rsidRPr="003F5B6D" w:rsidRDefault="003F5B6D" w:rsidP="003F5B6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5B6D" w:rsidRPr="003F5B6D" w:rsidRDefault="003F5B6D" w:rsidP="003F5B6D">
      <w:pPr>
        <w:rPr>
          <w:rFonts w:ascii="Times New Roman" w:hAnsi="Times New Roman" w:cs="Times New Roman"/>
          <w:sz w:val="28"/>
        </w:rPr>
      </w:pPr>
    </w:p>
    <w:sectPr w:rsidR="003F5B6D" w:rsidRPr="003F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4B"/>
    <w:rsid w:val="000F17DB"/>
    <w:rsid w:val="003F5B6D"/>
    <w:rsid w:val="005B1B4B"/>
    <w:rsid w:val="00897499"/>
    <w:rsid w:val="00A46A76"/>
    <w:rsid w:val="00D369D2"/>
    <w:rsid w:val="00F4152E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3F5B6D"/>
  </w:style>
  <w:style w:type="character" w:customStyle="1" w:styleId="extended-textfull">
    <w:name w:val="extended-text__full"/>
    <w:basedOn w:val="a0"/>
    <w:rsid w:val="003F5B6D"/>
  </w:style>
  <w:style w:type="paragraph" w:styleId="a3">
    <w:name w:val="No Spacing"/>
    <w:uiPriority w:val="1"/>
    <w:qFormat/>
    <w:rsid w:val="003F5B6D"/>
    <w:pPr>
      <w:spacing w:after="0" w:line="240" w:lineRule="auto"/>
      <w:ind w:firstLine="454"/>
    </w:pPr>
  </w:style>
  <w:style w:type="paragraph" w:styleId="a4">
    <w:name w:val="Normal (Web)"/>
    <w:basedOn w:val="a"/>
    <w:uiPriority w:val="99"/>
    <w:semiHidden/>
    <w:unhideWhenUsed/>
    <w:rsid w:val="003F5B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3F5B6D"/>
  </w:style>
  <w:style w:type="character" w:customStyle="1" w:styleId="extended-textfull">
    <w:name w:val="extended-text__full"/>
    <w:basedOn w:val="a0"/>
    <w:rsid w:val="003F5B6D"/>
  </w:style>
  <w:style w:type="paragraph" w:styleId="a3">
    <w:name w:val="No Spacing"/>
    <w:uiPriority w:val="1"/>
    <w:qFormat/>
    <w:rsid w:val="003F5B6D"/>
    <w:pPr>
      <w:spacing w:after="0" w:line="240" w:lineRule="auto"/>
      <w:ind w:firstLine="454"/>
    </w:pPr>
  </w:style>
  <w:style w:type="paragraph" w:styleId="a4">
    <w:name w:val="Normal (Web)"/>
    <w:basedOn w:val="a"/>
    <w:uiPriority w:val="99"/>
    <w:semiHidden/>
    <w:unhideWhenUsed/>
    <w:rsid w:val="003F5B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pinkmetal@mail.ru</dc:creator>
  <cp:lastModifiedBy>Антонина</cp:lastModifiedBy>
  <cp:revision>3</cp:revision>
  <dcterms:created xsi:type="dcterms:W3CDTF">2020-12-24T09:22:00Z</dcterms:created>
  <dcterms:modified xsi:type="dcterms:W3CDTF">2020-12-24T09:23:00Z</dcterms:modified>
</cp:coreProperties>
</file>