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F7" w:rsidRDefault="00F558F7" w:rsidP="00F558F7">
      <w:r>
        <w:t>Когда внешнее сопротивление в цепи аккумулятора уменьшили на 20</w:t>
      </w:r>
      <w:r w:rsidRPr="00E20EB7">
        <w:t xml:space="preserve">%, </w:t>
      </w:r>
      <w:r>
        <w:t>ток стал больше на 20%. На сколько процентов увеличился ток, если внешнее сопротивление уменьшили на 60%?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558F7"/>
    <w:rsid w:val="00EE5E39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2021-01-08T04:38:00Z</dcterms:created>
  <dcterms:modified xsi:type="dcterms:W3CDTF">2021-01-08T04:38:00Z</dcterms:modified>
</cp:coreProperties>
</file>