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6" w:rsidRDefault="007F6CE6" w:rsidP="007F6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21.1-21.25. </w:t>
      </w:r>
      <w:r>
        <w:rPr>
          <w:rFonts w:ascii="Times New Roman" w:hAnsi="Times New Roman" w:cs="Times New Roman"/>
          <w:sz w:val="28"/>
          <w:szCs w:val="28"/>
        </w:rPr>
        <w:t>Какие изотопы образуются в цепочке радиоактивных распадов</w:t>
      </w:r>
    </w:p>
    <w:p w:rsidR="007F6CE6" w:rsidRDefault="007F6CE6" w:rsidP="007F6CE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ядер, приведенных в таблице 21.1?</w:t>
      </w:r>
    </w:p>
    <w:p w:rsidR="007F6CE6" w:rsidRDefault="007F6CE6" w:rsidP="007F6CE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1220" cy="95123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E6" w:rsidRPr="00AB15A9" w:rsidRDefault="007F6CE6" w:rsidP="007F6CE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3056C4" w:rsidRDefault="003056C4"/>
    <w:sectPr w:rsidR="003056C4" w:rsidSect="003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CE6"/>
    <w:rsid w:val="003056C4"/>
    <w:rsid w:val="007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2021-01-09T15:21:00Z</dcterms:created>
  <dcterms:modified xsi:type="dcterms:W3CDTF">2021-01-09T15:21:00Z</dcterms:modified>
</cp:coreProperties>
</file>