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AB" w:rsidRPr="002F2742" w:rsidRDefault="000557AB" w:rsidP="000557AB">
      <w:r>
        <w:t xml:space="preserve">Три точечных положительных заряда </w:t>
      </w:r>
      <w:r>
        <w:rPr>
          <w:lang w:val="en-US"/>
        </w:rPr>
        <w:t>q</w:t>
      </w:r>
      <w:r w:rsidRPr="002F2742">
        <w:t>, 2</w:t>
      </w:r>
      <w:r>
        <w:rPr>
          <w:lang w:val="en-US"/>
        </w:rPr>
        <w:t>q</w:t>
      </w:r>
      <w:r w:rsidRPr="002F2742">
        <w:t xml:space="preserve"> </w:t>
      </w:r>
      <w:r>
        <w:t>и 3</w:t>
      </w:r>
      <w:r>
        <w:rPr>
          <w:lang w:val="en-US"/>
        </w:rPr>
        <w:t>q</w:t>
      </w:r>
      <w:r w:rsidRPr="002F2742">
        <w:t xml:space="preserve"> </w:t>
      </w:r>
      <w:r>
        <w:t xml:space="preserve">помещены в вершинах куба, длина ребра которого равна а. Определите напряжённость электростатического поля в свободной от зарядов вершине, если заряд </w:t>
      </w:r>
      <w:r>
        <w:rPr>
          <w:lang w:val="en-US"/>
        </w:rPr>
        <w:t>q</w:t>
      </w:r>
      <w:r w:rsidRPr="002F2742">
        <w:t xml:space="preserve"> </w:t>
      </w:r>
      <w:r>
        <w:t>расположен ближе других к этой вершине, а заряд 3</w:t>
      </w:r>
      <w:r>
        <w:rPr>
          <w:lang w:val="en-US"/>
        </w:rPr>
        <w:t>q</w:t>
      </w:r>
      <w:r w:rsidRPr="002F2742">
        <w:t xml:space="preserve"> </w:t>
      </w:r>
      <w:r>
        <w:t>–</w:t>
      </w:r>
      <w:r w:rsidRPr="002F2742">
        <w:t xml:space="preserve"> </w:t>
      </w:r>
      <w:r>
        <w:t>дальше других.</w:t>
      </w:r>
    </w:p>
    <w:p w:rsidR="00EE5E39" w:rsidRDefault="00EE5E39"/>
    <w:sectPr w:rsidR="00EE5E39" w:rsidSect="00EE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0557AB"/>
    <w:rsid w:val="000557AB"/>
    <w:rsid w:val="00E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2021-01-08T04:43:00Z</dcterms:created>
  <dcterms:modified xsi:type="dcterms:W3CDTF">2021-01-08T04:43:00Z</dcterms:modified>
</cp:coreProperties>
</file>