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1C" w:rsidRPr="00E13D40" w:rsidRDefault="00E13D40">
      <w:pPr>
        <w:rPr>
          <w:sz w:val="28"/>
          <w:szCs w:val="28"/>
        </w:rPr>
      </w:pPr>
      <w:r w:rsidRPr="00E13D40">
        <w:rPr>
          <w:sz w:val="28"/>
          <w:szCs w:val="28"/>
        </w:rPr>
        <w:t>Задача 1. В</w:t>
      </w:r>
      <w:r w:rsidRPr="00E13D40">
        <w:rPr>
          <w:sz w:val="28"/>
          <w:szCs w:val="28"/>
        </w:rPr>
        <w:t>ычисление реакций опорных связей</w:t>
      </w:r>
    </w:p>
    <w:p w:rsidR="00E13D40" w:rsidRPr="00E13D40" w:rsidRDefault="00E13D40">
      <w:pPr>
        <w:rPr>
          <w:sz w:val="28"/>
          <w:szCs w:val="28"/>
        </w:rPr>
      </w:pPr>
      <w:r w:rsidRPr="00E13D40">
        <w:rPr>
          <w:sz w:val="28"/>
          <w:szCs w:val="28"/>
          <w:lang w:val="en-US"/>
        </w:rPr>
        <w:t>F</w:t>
      </w:r>
      <w:r w:rsidRPr="00E13D40">
        <w:rPr>
          <w:sz w:val="28"/>
          <w:szCs w:val="28"/>
        </w:rPr>
        <w:t>, кН</w:t>
      </w:r>
      <w:r w:rsidRPr="00E13D40">
        <w:rPr>
          <w:sz w:val="28"/>
          <w:szCs w:val="28"/>
          <w:lang w:val="en-US"/>
        </w:rPr>
        <w:t xml:space="preserve"> </w:t>
      </w:r>
      <w:r w:rsidRPr="00E13D40">
        <w:rPr>
          <w:sz w:val="28"/>
          <w:szCs w:val="28"/>
        </w:rPr>
        <w:t>=</w:t>
      </w:r>
      <w:r w:rsidRPr="00E13D40">
        <w:rPr>
          <w:sz w:val="28"/>
          <w:szCs w:val="28"/>
          <w:lang w:val="en-US"/>
        </w:rPr>
        <w:t xml:space="preserve"> </w:t>
      </w:r>
      <w:r w:rsidRPr="00E13D40">
        <w:rPr>
          <w:sz w:val="28"/>
          <w:szCs w:val="28"/>
        </w:rPr>
        <w:t>12</w:t>
      </w:r>
    </w:p>
    <w:p w:rsidR="00E13D40" w:rsidRPr="00E13D40" w:rsidRDefault="00E13D40">
      <w:pPr>
        <w:rPr>
          <w:sz w:val="28"/>
          <w:szCs w:val="28"/>
          <w:lang w:val="en-US"/>
        </w:rPr>
      </w:pPr>
      <w:r w:rsidRPr="00E13D40">
        <w:rPr>
          <w:sz w:val="28"/>
          <w:szCs w:val="28"/>
          <w:lang w:val="en-US"/>
        </w:rPr>
        <w:t>а,</w:t>
      </w:r>
      <w:r w:rsidRPr="00E13D40">
        <w:rPr>
          <w:sz w:val="28"/>
          <w:szCs w:val="28"/>
        </w:rPr>
        <w:t xml:space="preserve"> м </w:t>
      </w:r>
      <w:r w:rsidRPr="00E13D40">
        <w:rPr>
          <w:sz w:val="28"/>
          <w:szCs w:val="28"/>
          <w:lang w:val="en-US"/>
        </w:rPr>
        <w:t>= 0.5</w:t>
      </w:r>
    </w:p>
    <w:p w:rsidR="00E13D40" w:rsidRPr="00E13D40" w:rsidRDefault="00E13D40">
      <w:pPr>
        <w:rPr>
          <w:sz w:val="28"/>
          <w:szCs w:val="28"/>
        </w:rPr>
      </w:pPr>
      <w:r w:rsidRPr="00E13D40">
        <w:rPr>
          <w:sz w:val="28"/>
          <w:szCs w:val="28"/>
          <w:lang w:val="en-US"/>
        </w:rPr>
        <w:t xml:space="preserve">b, </w:t>
      </w:r>
      <w:r w:rsidRPr="00E13D40">
        <w:rPr>
          <w:sz w:val="28"/>
          <w:szCs w:val="28"/>
        </w:rPr>
        <w:t>м = 0,7</w:t>
      </w:r>
    </w:p>
    <w:p w:rsidR="00E13D40" w:rsidRPr="00E13D40" w:rsidRDefault="00E13D4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E13D40" w:rsidRPr="00E13D40" w:rsidRDefault="00E13D4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899" cy="1629002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6C1D8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3D40" w:rsidRPr="00E1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AC"/>
    <w:rsid w:val="0030771C"/>
    <w:rsid w:val="00B648AC"/>
    <w:rsid w:val="00E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B27"/>
  <w15:chartTrackingRefBased/>
  <w15:docId w15:val="{946D78F9-7F91-4849-AC5D-F2036CD8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2021-01-11T10:46:00Z</dcterms:created>
  <dcterms:modified xsi:type="dcterms:W3CDTF">2021-01-11T10:55:00Z</dcterms:modified>
</cp:coreProperties>
</file>