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0A" w:rsidRDefault="00744BB2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53" o:spid="_x0000_s1026" style="position:absolute;left:0;text-align:left;margin-left:-24.15pt;margin-top:14.75pt;width:518.25pt;height:531.4pt;z-index:251760640" coordsize="65822,6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">
            <v:rect id="Прямоугольник 25" o:spid="_x0000_s1027" style="position:absolute;left:17514;width:30988;height:83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4MuMUA&#10;AADbAAAADwAAAGRycy9kb3ducmV2LnhtbESPQWvCQBSE70L/w/IKvZlNhYqkrmKFgmAVYlrB22P3&#10;mcRm34bsVtP+elcQehxm5htmOu9tI87U+dqxguckBUGsnam5VPBZvA8nIHxANtg4JgW/5GE+exhM&#10;MTPuwjmdd6EUEcI+QwVVCG0mpdcVWfSJa4mjd3SdxRBlV0rT4SXCbSNHaTqWFmuOCxW2tKxIf+9+&#10;rAL62p/yv8Nabz/0wuW8DMVbsVHq6bFfvIII1If/8L29MgpGL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gy4xQAAANsAAAAPAAAAAAAAAAAAAAAAAJgCAABkcnMv&#10;ZG93bnJldi54bWxQSwUGAAAAAAQABAD1AAAAigMAAAAA&#10;" filled="f" strokecolor="#243f60 [1604]" strokeweight="2pt">
              <v:textbox>
                <w:txbxContent>
                  <w:p w:rsidR="009527C4" w:rsidRDefault="009527C4" w:rsidP="009527C4">
                    <w:pPr>
                      <w:pStyle w:val="1"/>
                      <w:spacing w:before="0" w:line="240" w:lineRule="auto"/>
                      <w:jc w:val="center"/>
                    </w:pPr>
                    <w:r w:rsidRPr="009527C4">
                      <w:t>Метод</w:t>
                    </w:r>
                    <w:r>
                      <w:t>ы</w:t>
                    </w:r>
                    <w:r w:rsidRPr="009527C4">
                      <w:t xml:space="preserve"> экономической оценки инвестиционных проектов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6" o:spid="_x0000_s1028" type="#_x0000_t32" style="position:absolute;left:10550;top:8370;width:6941;height:711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+CisQAAADbAAAADwAAAGRycy9kb3ducmV2LnhtbESPX2vCMBTF3wd+h3AF32aqOJFqFFEG&#10;G8JGVRDfrs21LTY3JYm2+/bLYODj4fz5cRarztTiQc5XlhWMhgkI4tzqigsFx8P76wyED8gaa8uk&#10;4Ic8rJa9lwWm2rac0WMfChFH2KeooAyhSaX0eUkG/dA2xNG7WmcwROkKqR22cdzUcpwkU2mw4kgo&#10;saFNSfltfzcRsp1kb7vT7jKhbP3dXj7PX8GdlRr0u/UcRKAuPMP/7Q+tYDyFvy/x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r4KKxAAAANsAAAAPAAAAAAAAAAAA&#10;AAAAAKECAABkcnMvZG93bnJldi54bWxQSwUGAAAAAAQABAD5AAAAkgMAAAAA&#10;" strokecolor="#4579b8 [3044]">
              <v:stroke endarrow="open"/>
            </v:shape>
            <v:shape id="Прямая со стрелкой 27" o:spid="_x0000_s1029" type="#_x0000_t32" style="position:absolute;left:32918;top:8370;width:0;height:753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0QH8MAAADbAAAADwAAAGRycy9kb3ducmV2LnhtbESPT4vCMBTE78J+h/AWvGmqS91SjSJC&#10;Wa/+Wdi9PZtnW2xeSpNq/fZGEDwOM/MbZrHqTS2u1LrKsoLJOAJBnFtdcaHgeMhGCQjnkTXWlknB&#10;nRyslh+DBaba3nhH170vRICwS1FB6X2TSunykgy6sW2Ig3e2rUEfZFtI3eItwE0tp1E0kwYrDgsl&#10;NrQpKb/sO6Pg63zqfxK/lkn2ZzddF8fxb/av1PCzX89BeOr9O/xqb7WC6Tc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dEB/DAAAA2wAAAA8AAAAAAAAAAAAA&#10;AAAAoQIAAGRycy9kb3ducmV2LnhtbFBLBQYAAAAABAAEAPkAAACRAwAAAAA=&#10;" strokecolor="#4579b8 [3044]">
              <v:stroke endarrow="open"/>
            </v:shape>
            <v:shape id="Прямая со стрелкой 28" o:spid="_x0000_s1030" type="#_x0000_t32" style="position:absolute;left:48463;top:8370;width:5162;height:71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EbcAAAADbAAAADwAAAGRycy9kb3ducmV2LnhtbERPTWuDQBC9F/Iflgn0VtekWMS4EQlI&#10;cm3aQHKbuBOVuLPiron9991DocfH+86L2fTiQaPrLCtYRTEI4trqjhsF31/VWwrCeWSNvWVS8EMO&#10;iu3iJcdM2yd/0uPoGxFC2GWooPV+yKR0dUsGXWQH4sDd7GjQBzg2Uo/4DOGml+s4/pAGOw4NLQ60&#10;a6m+Hyej4P12nfepL2Vane1umpIkOVUXpV6Xc7kB4Wn2/+I/90ErWIex4Uv4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ChG3AAAAA2wAAAA8AAAAAAAAAAAAAAAAA&#10;oQIAAGRycy9kb3ducmV2LnhtbFBLBQYAAAAABAAEAPkAAACOAwAAAAA=&#10;" strokecolor="#4579b8 [3044]">
              <v:stroke endarrow="open"/>
            </v:shape>
            <v:rect id="Прямоугольник 29" o:spid="_x0000_s1031" style="position:absolute;left:2883;top:15896;width:16341;height:81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MGvcUA&#10;AADbAAAADwAAAGRycy9kb3ducmV2LnhtbESPQWvCQBSE70L/w/IKvZlNPRRNXcUKBcEqxLSCt8fu&#10;M4nNvg3Zrab99a4g9DjMzDfMdN7bRpyp87VjBc9JCoJYO1NzqeCzeB+OQfiAbLBxTAp+ycN89jCY&#10;YmbchXM670IpIoR9hgqqENpMSq8rsugT1xJH7+g6iyHKrpSmw0uE20aO0vRFWqw5LlTY0rIi/b37&#10;sQroa3/K/w5rvf3QC5fzMhRvxUapp8d+8QoiUB/+w/f2yigYTe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wa9xQAAANsAAAAPAAAAAAAAAAAAAAAAAJgCAABkcnMv&#10;ZG93bnJldi54bWxQSwUGAAAAAAQABAD1AAAAigMAAAAA&#10;" filled="f" strokecolor="#243f60 [1604]" strokeweight="2pt">
              <v:textbox>
                <w:txbxContent>
                  <w:p w:rsidR="009527C4" w:rsidRPr="00060BF4" w:rsidRDefault="009527C4" w:rsidP="009527C4">
                    <w:pPr>
                      <w:pStyle w:val="1"/>
                      <w:spacing w:before="0" w:line="240" w:lineRule="auto"/>
                      <w:jc w:val="center"/>
                      <w:rPr>
                        <w:color w:val="FF0000"/>
                      </w:rPr>
                    </w:pPr>
                    <w:r w:rsidRPr="00060BF4">
                      <w:rPr>
                        <w:color w:val="FF0000"/>
                      </w:rPr>
                      <w:t>Статические (учетные) методы</w:t>
                    </w:r>
                  </w:p>
                </w:txbxContent>
              </v:textbox>
            </v:rect>
            <v:line id="Прямая соединительная линия 30" o:spid="_x0000_s1032" style="position:absolute;flip:x;visibility:visible" from="140,19905" to="2850,19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yTnsIAAADbAAAADwAAAGRycy9kb3ducmV2LnhtbERPy2rCQBTdC/2H4Ra6MxNrUUmdBBGk&#10;wYLvRZeXzG0SmrmTZqYm7dd3FoLLw3kvs8E04kqdqy0rmEQxCOLC6ppLBZfzZrwA4TyyxsYyKfgl&#10;B1n6MFpiom3PR7qefClCCLsEFVTet4mUrqjIoItsSxy4T9sZ9AF2pdQd9iHcNPI5jmfSYM2hocKW&#10;1hUVX6cfoyDPebv9483+Y3L4fvPT+n330s+VenocVq8gPA3+Lr65c61gGtaHL+EHy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yTnsIAAADbAAAADwAAAAAAAAAAAAAA&#10;AAChAgAAZHJzL2Rvd25yZXYueG1sUEsFBgAAAAAEAAQA+QAAAJADAAAAAA==&#10;" strokecolor="#4579b8 [3044]"/>
            <v:line id="Прямая соединительная линия 31" o:spid="_x0000_s1033" style="position:absolute;visibility:visible" from="140,19905" to="140,6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UEY8QAAADbAAAADwAAAGRycy9kb3ducmV2LnhtbESPUWvCQBCE3wv9D8cWfKsXlUoaPUUK&#10;BdG+aPsDtrk1Ceb20rutRn99ryD4OMzMN8x82btWnSjExrOB0TADRVx623Bl4Ovz/TkHFQXZYuuZ&#10;DFwownLx+DDHwvoz7+i0l0olCMcCDdQiXaF1LGtyGIe+I07ewQeHkmSotA14TnDX6nGWTbXDhtNC&#10;jR291VQe97/OwM/2Yx0v3+1Ypi/XzTGs8leZRGMGT/1qBkqol3v41l5bA5MR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QRjxAAAANsAAAAPAAAAAAAAAAAA&#10;AAAAAKECAABkcnMvZG93bnJldi54bWxQSwUGAAAAAAQABAD5AAAAkgMAAAAA&#10;" strokecolor="#4579b8 [3044]"/>
            <v:shape id="Прямая со стрелкой 32" o:spid="_x0000_s1034" type="#_x0000_t32" style="position:absolute;left:140;top:31089;width:363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MlWsMAAADbAAAADwAAAGRycy9kb3ducmV2LnhtbESPwWrDMBBE74H+g9hCb7FcBwfjRAkh&#10;YJpr0xTa29ba2CbWyliyo/59VSj0OMy8GWa7D6YXM42us6zgOUlBENdWd9wouLxVywKE88gae8uk&#10;4Jsc7HcPiy2W2t75leazb0QsYVeigtb7oZTS1S0ZdIkdiKN3taNBH+XYSD3iPZabXmZpupYGO44L&#10;LQ50bKm+nSejYHX9Ci+FP8ii+rDHacrz/L36VOrpMRw2IDwF/x/+o086chn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zJVrDAAAA2wAAAA8AAAAAAAAAAAAA&#10;AAAAoQIAAGRycy9kb3ducmV2LnhtbFBLBQYAAAAABAAEAPkAAACRAwAAAAA=&#10;" strokecolor="#4579b8 [3044]">
              <v:stroke endarrow="open"/>
            </v:shape>
            <v:rect id="Прямоугольник 33" o:spid="_x0000_s1035" style="position:absolute;left:3798;top:26869;width:16340;height:81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nisUA&#10;AADbAAAADwAAAGRycy9kb3ducmV2LnhtbESPQWvCQBSE74X+h+UVems2VRBJXcUKBaEqxLSCt8fu&#10;M4nNvg3ZVdP+elcQehxm5htmMuttI87U+dqxgtckBUGsnam5VPBVfLyMQfiAbLBxTAp+ycNs+vgw&#10;wcy4C+d03oZSRAj7DBVUIbSZlF5XZNEnriWO3sF1FkOUXSlNh5cIt40cpOlIWqw5LlTY0qIi/bM9&#10;WQX0vTvmf/tPvVnpuct5EYr3Yq3U81M/fwMRqA//4Xt7aRQMh3D7En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qeKxQAAANsAAAAPAAAAAAAAAAAAAAAAAJgCAABkcnMv&#10;ZG93bnJldi54bWxQSwUGAAAAAAQABAD1AAAAigMAAAAA&#10;" filled="f" strokecolor="#243f60 [1604]" strokeweight="2pt">
              <v:textbox>
                <w:txbxContent>
                  <w:p w:rsidR="009527C4" w:rsidRPr="009527C4" w:rsidRDefault="009527C4" w:rsidP="009527C4">
                    <w:pPr>
                      <w:pStyle w:val="1"/>
                      <w:spacing w:before="0" w:line="240" w:lineRule="auto"/>
                      <w:jc w:val="center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 xml:space="preserve">Среднегодовая прибыль (АР – </w:t>
                    </w:r>
                    <w:r>
                      <w:rPr>
                        <w:b w:val="0"/>
                        <w:lang w:val="en-US"/>
                      </w:rPr>
                      <w:t>average</w:t>
                    </w:r>
                    <w:r w:rsidRPr="009527C4">
                      <w:rPr>
                        <w:b w:val="0"/>
                      </w:rPr>
                      <w:t xml:space="preserve"> </w:t>
                    </w:r>
                    <w:r>
                      <w:rPr>
                        <w:b w:val="0"/>
                        <w:lang w:val="en-US"/>
                      </w:rPr>
                      <w:t>profit</w:t>
                    </w:r>
                    <w:r w:rsidRPr="009527C4">
                      <w:rPr>
                        <w:b w:val="0"/>
                      </w:rPr>
                      <w:t>)</w:t>
                    </w:r>
                  </w:p>
                </w:txbxContent>
              </v:textbox>
            </v:rect>
            <v:rect id="Прямоугольник 34" o:spid="_x0000_s1036" style="position:absolute;left:3587;top:36646;width:16338;height:93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#243f60 [1604]" strokeweight="2pt">
              <v:textbox>
                <w:txbxContent>
                  <w:p w:rsidR="009527C4" w:rsidRPr="009527C4" w:rsidRDefault="009527C4" w:rsidP="009527C4">
                    <w:pPr>
                      <w:pStyle w:val="1"/>
                      <w:spacing w:before="0" w:line="240" w:lineRule="auto"/>
                      <w:jc w:val="center"/>
                      <w:rPr>
                        <w:b w:val="0"/>
                        <w:lang w:val="en-US"/>
                      </w:rPr>
                    </w:pPr>
                    <w:r>
                      <w:rPr>
                        <w:b w:val="0"/>
                      </w:rPr>
                      <w:t>Рентабельность</w:t>
                    </w:r>
                    <w:r w:rsidRPr="009527C4">
                      <w:rPr>
                        <w:b w:val="0"/>
                        <w:lang w:val="en-US"/>
                      </w:rPr>
                      <w:t xml:space="preserve"> </w:t>
                    </w:r>
                    <w:r>
                      <w:rPr>
                        <w:b w:val="0"/>
                      </w:rPr>
                      <w:t>инвестиций</w:t>
                    </w:r>
                    <w:r w:rsidRPr="009527C4">
                      <w:rPr>
                        <w:b w:val="0"/>
                        <w:lang w:val="en-US"/>
                      </w:rPr>
                      <w:t xml:space="preserve"> (</w:t>
                    </w:r>
                    <w:r>
                      <w:rPr>
                        <w:b w:val="0"/>
                        <w:lang w:val="en-US"/>
                      </w:rPr>
                      <w:t>ROI – returns on investments</w:t>
                    </w:r>
                    <w:r w:rsidRPr="009527C4">
                      <w:rPr>
                        <w:b w:val="0"/>
                        <w:lang w:val="en-US"/>
                      </w:rPr>
                      <w:t>)</w:t>
                    </w:r>
                  </w:p>
                </w:txbxContent>
              </v:textbox>
            </v:rect>
            <v:shape id="Прямая со стрелкой 35" o:spid="_x0000_s1037" type="#_x0000_t32" style="position:absolute;left:140;top:40796;width:363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q9LsIAAADbAAAADwAAAGRycy9kb3ducmV2LnhtbESPT4vCMBTE78J+h/AW9mZTVyqlaxQR&#10;ynr1H+jtbfNsi81LaVLtfnsjCB6Hmd8MM18OphE36lxtWcEkikEQF1bXXCo47PNxCsJ5ZI2NZVLw&#10;Tw6Wi4/RHDNt77yl286XIpSwy1BB5X2bSemKigy6yLbEwbvYzqAPsiul7vAeyk0jv+N4Jg3WHBYq&#10;bGldUXHd9UbB9PI3/KZ+JdP8ZNd9nyTJMT8r9fU5rH5AeBr8O/yiNzpwCTy/hB8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q9LsIAAADbAAAADwAAAAAAAAAAAAAA&#10;AAChAgAAZHJzL2Rvd25yZXYueG1sUEsFBgAAAAAEAAQA+QAAAJADAAAAAA==&#10;" strokecolor="#4579b8 [3044]">
              <v:stroke endarrow="open"/>
            </v:shape>
            <v:rect id="Прямоугольник 36" o:spid="_x0000_s1038" style="position:absolute;left:3587;top:47830;width:16338;height:93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EEsUA&#10;AADbAAAADwAAAGRycy9kb3ducmV2LnhtbESPQWvCQBSE7wX/w/IK3ppNK4ikrqKCUFALMW2ht8fu&#10;a5KafRuyq0Z/vVsQehxm5htmOu9tI07U+dqxguckBUGsnam5VPBRrJ8mIHxANtg4JgUX8jCfDR6m&#10;mBl35pxO+1CKCGGfoYIqhDaT0uuKLPrEtcTR+3GdxRBlV0rT4TnCbSNf0nQsLdYcFypsaVWRPuyP&#10;VgF9fv3m1++Nft/qhct5FYplsVNq+NgvXkEE6sN/+N5+MwpGY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QQSxQAAANsAAAAPAAAAAAAAAAAAAAAAAJgCAABkcnMv&#10;ZG93bnJldi54bWxQSwUGAAAAAAQABAD1AAAAigMAAAAA&#10;" filled="f" strokecolor="#243f60 [1604]" strokeweight="2pt">
              <v:textbox>
                <w:txbxContent>
                  <w:p w:rsidR="009527C4" w:rsidRPr="00873031" w:rsidRDefault="009527C4" w:rsidP="009527C4">
                    <w:pPr>
                      <w:pStyle w:val="1"/>
                      <w:spacing w:before="0" w:line="240" w:lineRule="auto"/>
                      <w:jc w:val="center"/>
                      <w:rPr>
                        <w:b w:val="0"/>
                        <w:color w:val="FF0000"/>
                      </w:rPr>
                    </w:pPr>
                    <w:r w:rsidRPr="00873031">
                      <w:rPr>
                        <w:b w:val="0"/>
                        <w:color w:val="FF0000"/>
                      </w:rPr>
                      <w:t>Точка безубыточности (</w:t>
                    </w:r>
                    <w:r w:rsidRPr="00873031">
                      <w:rPr>
                        <w:b w:val="0"/>
                        <w:color w:val="FF0000"/>
                        <w:lang w:val="en-US"/>
                      </w:rPr>
                      <w:t>BEP</w:t>
                    </w:r>
                    <w:r w:rsidRPr="00873031">
                      <w:rPr>
                        <w:b w:val="0"/>
                        <w:color w:val="FF0000"/>
                      </w:rPr>
                      <w:t xml:space="preserve"> – </w:t>
                    </w:r>
                    <w:r w:rsidRPr="00873031">
                      <w:rPr>
                        <w:b w:val="0"/>
                        <w:color w:val="FF0000"/>
                        <w:lang w:val="en-US"/>
                      </w:rPr>
                      <w:t>Break-event point</w:t>
                    </w:r>
                    <w:r w:rsidRPr="00873031">
                      <w:rPr>
                        <w:b w:val="0"/>
                        <w:color w:val="FF0000"/>
                      </w:rPr>
                      <w:t>)</w:t>
                    </w:r>
                  </w:p>
                </w:txbxContent>
              </v:textbox>
            </v:rect>
            <v:shape id="Прямая со стрелкой 37" o:spid="_x0000_s1039" type="#_x0000_t32" style="position:absolute;top:52050;width:363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SGwsMAAADbAAAADwAAAGRycy9kb3ducmV2LnhtbESPzWrDMBCE74G+g9hCb4ncBqfGiRKC&#10;waTXOgm0t621sU2slbHkn759VSj0OMx8M8zuMJtWjNS7xrKC51UEgri0uuFKweWcLxMQziNrbC2T&#10;gm9ycNg/LHaYajvxO42Fr0QoYZeigtr7LpXSlTUZdCvbEQfvZnuDPsi+krrHKZSbVr5E0UYabDgs&#10;1NhRVlN5LwajYH37mk+JP8ok/7DZMMRxfM0/lXp6nI9bEJ5m/x/+o9904F7h90v4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EhsLDAAAA2wAAAA8AAAAAAAAAAAAA&#10;AAAAoQIAAGRycy9kb3ducmV2LnhtbFBLBQYAAAAABAAEAPkAAACRAwAAAAA=&#10;" strokecolor="#4579b8 [3044]">
              <v:stroke endarrow="open"/>
            </v:shape>
            <v:rect id="Прямоугольник 38" o:spid="_x0000_s1040" style="position:absolute;left:3798;top:59365;width:16340;height:81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1+8EA&#10;AADbAAAADwAAAGRycy9kb3ducmV2LnhtbERPXWvCMBR9H/gfwhX2NlMnjFGNooIwcBNqVfDtklzb&#10;anNTmkw7f/3yIPh4ON+TWWdrcaXWV44VDAcJCGLtTMWFgl2+evsE4QOywdoxKfgjD7Np72WCqXE3&#10;zui6DYWIIexTVFCG0KRSel2SRT9wDXHkTq61GCJsC2lavMVwW8v3JPmQFiuODSU2tCxJX7a/VgHt&#10;D+fsflzrzbeeu4yXIV/kP0q99rv5GESgLjzFD/eXUTCKY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WNfvBAAAA2wAAAA8AAAAAAAAAAAAAAAAAmAIAAGRycy9kb3du&#10;cmV2LnhtbFBLBQYAAAAABAAEAPUAAACGAwAAAAA=&#10;" filled="f" strokecolor="#243f60 [1604]" strokeweight="2pt">
              <v:textbox>
                <w:txbxContent>
                  <w:p w:rsidR="009527C4" w:rsidRPr="009527C4" w:rsidRDefault="009527C4" w:rsidP="009527C4">
                    <w:pPr>
                      <w:pStyle w:val="1"/>
                      <w:spacing w:before="0" w:line="240" w:lineRule="auto"/>
                      <w:jc w:val="center"/>
                      <w:rPr>
                        <w:b w:val="0"/>
                        <w:lang w:val="en-US"/>
                      </w:rPr>
                    </w:pPr>
                    <w:r>
                      <w:rPr>
                        <w:b w:val="0"/>
                      </w:rPr>
                      <w:t>Срок</w:t>
                    </w:r>
                    <w:r w:rsidRPr="009527C4">
                      <w:rPr>
                        <w:b w:val="0"/>
                        <w:lang w:val="en-US"/>
                      </w:rPr>
                      <w:t xml:space="preserve"> </w:t>
                    </w:r>
                    <w:r>
                      <w:rPr>
                        <w:b w:val="0"/>
                      </w:rPr>
                      <w:t>окупаемости</w:t>
                    </w:r>
                    <w:r w:rsidRPr="009527C4">
                      <w:rPr>
                        <w:b w:val="0"/>
                        <w:lang w:val="en-US"/>
                      </w:rPr>
                      <w:t xml:space="preserve"> (</w:t>
                    </w:r>
                    <w:proofErr w:type="gramStart"/>
                    <w:r>
                      <w:rPr>
                        <w:b w:val="0"/>
                        <w:lang w:val="en-US"/>
                      </w:rPr>
                      <w:t>P</w:t>
                    </w:r>
                    <w:proofErr w:type="gramEnd"/>
                    <w:r>
                      <w:rPr>
                        <w:b w:val="0"/>
                      </w:rPr>
                      <w:t>Р</w:t>
                    </w:r>
                    <w:r w:rsidRPr="009527C4">
                      <w:rPr>
                        <w:b w:val="0"/>
                        <w:lang w:val="en-US"/>
                      </w:rPr>
                      <w:t xml:space="preserve"> – </w:t>
                    </w:r>
                    <w:r>
                      <w:rPr>
                        <w:b w:val="0"/>
                        <w:lang w:val="en-US"/>
                      </w:rPr>
                      <w:t>payback period</w:t>
                    </w:r>
                    <w:r w:rsidRPr="009527C4">
                      <w:rPr>
                        <w:b w:val="0"/>
                        <w:lang w:val="en-US"/>
                      </w:rPr>
                      <w:t>)</w:t>
                    </w:r>
                  </w:p>
                </w:txbxContent>
              </v:textbox>
            </v:rect>
            <v:shape id="Прямая со стрелкой 39" o:spid="_x0000_s1041" type="#_x0000_t32" style="position:absolute;top:63093;width:363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e3K8MAAADbAAAADwAAAGRycy9kb3ducmV2LnhtbESPzWrDMBCE74G+g9hCb4ncBgfHjRKC&#10;waTXOgm0t421sU2tlbHkn759VSj0OMx8M8zuMJtWjNS7xrKC51UEgri0uuFKweWcLxMQziNrbC2T&#10;gm9ycNg/LHaYajvxO42Fr0QoYZeigtr7LpXSlTUZdCvbEQfvbnuDPsi+krrHKZSbVr5E0UYabDgs&#10;1NhRVlP5VQxGwfp+m0+JP8ok/7DZMMRxfM0/lXp6nI+vIDzN/j/8R7/pwG3h90v4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XtyvDAAAA2wAAAA8AAAAAAAAAAAAA&#10;AAAAoQIAAGRycy9kb3ducmV2LnhtbFBLBQYAAAAABAAEAPkAAACRAwAAAAA=&#10;" strokecolor="#4579b8 [3044]">
              <v:stroke endarrow="open"/>
            </v:shape>
            <v:rect id="Прямоугольник 40" o:spid="_x0000_s1042" style="position:absolute;left:24477;top:15896;width:16339;height:81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KgMEA&#10;AADbAAAADwAAAGRycy9kb3ducmV2LnhtbERPXWvCMBR9H/gfwhX2NlOHjFGNooIwcBNqVfDtklzb&#10;anNTmkw7f/3yIPh4ON+TWWdrcaXWV44VDAcJCGLtTMWFgl2+evsE4QOywdoxKfgjD7Np72WCqXE3&#10;zui6DYWIIexTVFCG0KRSel2SRT9wDXHkTq61GCJsC2lavMVwW8v3JPmQFiuODSU2tCxJX7a/VgHt&#10;D+fsflzrzbeeu4yXIV/kP0q99rv5GESgLjzFD/eXUTCK6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SoDBAAAA2wAAAA8AAAAAAAAAAAAAAAAAmAIAAGRycy9kb3du&#10;cmV2LnhtbFBLBQYAAAAABAAEAPUAAACGAwAAAAA=&#10;" filled="f" strokecolor="#243f60 [1604]" strokeweight="2pt">
              <v:textbox>
                <w:txbxContent>
                  <w:p w:rsidR="00DF2F23" w:rsidRPr="00DF2F23" w:rsidRDefault="00DF2F23" w:rsidP="00DF2F23">
                    <w:pPr>
                      <w:pStyle w:val="1"/>
                      <w:spacing w:before="0" w:line="240" w:lineRule="auto"/>
                      <w:jc w:val="center"/>
                    </w:pPr>
                    <w:r>
                      <w:t xml:space="preserve">Динамические </w:t>
                    </w:r>
                    <w:r w:rsidRPr="00DF2F23">
                      <w:t>(</w:t>
                    </w:r>
                    <w:r>
                      <w:t>дисконтные</w:t>
                    </w:r>
                    <w:r w:rsidRPr="00DF2F23">
                      <w:t>) методы</w:t>
                    </w:r>
                  </w:p>
                </w:txbxContent>
              </v:textbox>
            </v:rect>
            <v:line id="Прямая соединительная линия 41" o:spid="_x0000_s1043" style="position:absolute;flip:x;visibility:visible" from="21734,19905" to="24443,19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ZFeMUAAADbAAAADwAAAGRycy9kb3ducmV2LnhtbESPQWvCQBSE7wX/w/IEb2aTKrZEV5GC&#10;NFiwrfXg8ZF9JsHs2zS7NWl/vSsIPQ4z8w2zWPWmFhdqXWVZQRLFIIhzqysuFBy+NuNnEM4ja6wt&#10;k4JfcrBaDh4WmGrb8Sdd9r4QAcIuRQWl900qpctLMugi2xAH72Rbgz7ItpC6xS7ATS0f43gmDVYc&#10;Fkps6KWk/Lz/MQqyjLfbP968H5OP71c/qd520+5JqdGwX89BeOr9f/jezrSCaQK3L+EH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ZFeMUAAADbAAAADwAAAAAAAAAA&#10;AAAAAAChAgAAZHJzL2Rvd25yZXYueG1sUEsFBgAAAAAEAAQA+QAAAJMDAAAAAA==&#10;" strokecolor="#4579b8 [3044]"/>
            <v:line id="Прямая соединительная линия 42" o:spid="_x0000_s1044" style="position:absolute;visibility:visible" from="21734,19905" to="21734,64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Hpac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njJ4f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0elpxAAAANsAAAAPAAAAAAAAAAAA&#10;AAAAAKECAABkcnMvZG93bnJldi54bWxQSwUGAAAAAAQABAD5AAAAkgMAAAAA&#10;" strokecolor="#4579b8 [3044]"/>
            <v:shape id="Прямая со стрелкой 43" o:spid="_x0000_s1045" type="#_x0000_t32" style="position:absolute;left:21734;top:31089;width:363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nzvMIAAADbAAAADwAAAGRycy9kb3ducmV2LnhtbESPT4vCMBTE78J+h/AWvGnqaqVUo4hQ&#10;1qv/YPf2bJ5tsXkpTardb78RBI/DzPyGWa57U4s7ta6yrGAyjkAQ51ZXXCg4HbNRAsJ5ZI21ZVLw&#10;Rw7Wq4/BElNtH7yn+8EXIkDYpaig9L5JpXR5SQbd2DbEwbva1qAPsi2kbvER4KaWX1E0lwYrDgsl&#10;NrQtKb8dOqNger3034nfyCT7sduui+P4nP0qNfzsNwsQnnr/Dr/aO61gNoXnl/A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nzvMIAAADbAAAADwAAAAAAAAAAAAAA&#10;AAChAgAAZHJzL2Rvd25yZXYueG1sUEsFBgAAAAAEAAQA+QAAAJADAAAAAA==&#10;" strokecolor="#4579b8 [3044]">
              <v:stroke endarrow="open"/>
            </v:shape>
            <v:rect id="Прямоугольник 44" o:spid="_x0000_s1046" style="position:absolute;left:25392;top:26869;width:18796;height:81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Mg8UA&#10;AADbAAAADwAAAGRycy9kb3ducmV2LnhtbESPQWvCQBSE74X+h+UVems2FRFJXcUKBaEqxLSCt8fu&#10;M4nNvg3ZVdP+elcQehxm5htmMuttI87U+dqxgtckBUGsnam5VPBVfLyMQfiAbLBxTAp+ycNs+vgw&#10;wcy4C+d03oZSRAj7DBVUIbSZlF5XZNEnriWO3sF1FkOUXSlNh5cIt40cpOlIWqw5LlTY0qIi/bM9&#10;WQX0vTvmf/tPvVnpuct5EYr3Yq3U81M/fwMRqA//4Xt7aRQMh3D7En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UyDxQAAANsAAAAPAAAAAAAAAAAAAAAAAJgCAABkcnMv&#10;ZG93bnJldi54bWxQSwUGAAAAAAQABAD1AAAAigMAAAAA&#10;" filled="f" strokecolor="#243f60 [1604]" strokeweight="2pt">
              <v:textbox>
                <w:txbxContent>
                  <w:p w:rsidR="00DF2F23" w:rsidRPr="009527C4" w:rsidRDefault="00DF2F23" w:rsidP="00DF2F23">
                    <w:pPr>
                      <w:pStyle w:val="1"/>
                      <w:spacing w:before="0" w:line="240" w:lineRule="auto"/>
                      <w:jc w:val="center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Чистая приведённая стоимость (</w:t>
                    </w:r>
                    <w:r>
                      <w:rPr>
                        <w:b w:val="0"/>
                        <w:lang w:val="en-US"/>
                      </w:rPr>
                      <w:t>NPV</w:t>
                    </w:r>
                    <w:r w:rsidRPr="00DF2F23">
                      <w:rPr>
                        <w:b w:val="0"/>
                      </w:rPr>
                      <w:t xml:space="preserve"> – </w:t>
                    </w:r>
                    <w:r>
                      <w:rPr>
                        <w:b w:val="0"/>
                        <w:lang w:val="en-US"/>
                      </w:rPr>
                      <w:t>Net</w:t>
                    </w:r>
                    <w:r w:rsidRPr="00DF2F23">
                      <w:rPr>
                        <w:b w:val="0"/>
                      </w:rPr>
                      <w:t xml:space="preserve"> </w:t>
                    </w:r>
                    <w:r>
                      <w:rPr>
                        <w:b w:val="0"/>
                        <w:lang w:val="en-US"/>
                      </w:rPr>
                      <w:t>present</w:t>
                    </w:r>
                    <w:r w:rsidRPr="00DF2F23">
                      <w:rPr>
                        <w:b w:val="0"/>
                      </w:rPr>
                      <w:t xml:space="preserve"> </w:t>
                    </w:r>
                    <w:r>
                      <w:rPr>
                        <w:b w:val="0"/>
                        <w:lang w:val="en-US"/>
                      </w:rPr>
                      <w:t>value</w:t>
                    </w:r>
                    <w:r w:rsidRPr="009527C4">
                      <w:rPr>
                        <w:b w:val="0"/>
                      </w:rPr>
                      <w:t>)</w:t>
                    </w:r>
                  </w:p>
                </w:txbxContent>
              </v:textbox>
            </v:rect>
            <v:rect id="Прямоугольник 45" o:spid="_x0000_s1047" style="position:absolute;left:25392;top:36646;width:18796;height:88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pGMUA&#10;AADbAAAADwAAAGRycy9kb3ducmV2LnhtbESPQWvCQBSE70L/w/IKvemmUqV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ekYxQAAANsAAAAPAAAAAAAAAAAAAAAAAJgCAABkcnMv&#10;ZG93bnJldi54bWxQSwUGAAAAAAQABAD1AAAAigMAAAAA&#10;" filled="f" strokecolor="#243f60 [1604]" strokeweight="2pt">
              <v:textbox>
                <w:txbxContent>
                  <w:p w:rsidR="00DF2F23" w:rsidRPr="00841499" w:rsidRDefault="00841499" w:rsidP="00DF2F23">
                    <w:pPr>
                      <w:pStyle w:val="1"/>
                      <w:spacing w:before="0" w:line="240" w:lineRule="auto"/>
                      <w:jc w:val="center"/>
                      <w:rPr>
                        <w:b w:val="0"/>
                        <w:lang w:val="en-US"/>
                      </w:rPr>
                    </w:pPr>
                    <w:r>
                      <w:rPr>
                        <w:b w:val="0"/>
                      </w:rPr>
                      <w:t>Внутренняя</w:t>
                    </w:r>
                    <w:r w:rsidRPr="00841499">
                      <w:rPr>
                        <w:b w:val="0"/>
                        <w:lang w:val="en-US"/>
                      </w:rPr>
                      <w:t xml:space="preserve"> </w:t>
                    </w:r>
                    <w:r>
                      <w:rPr>
                        <w:b w:val="0"/>
                      </w:rPr>
                      <w:t>норма</w:t>
                    </w:r>
                    <w:r w:rsidRPr="00841499">
                      <w:rPr>
                        <w:b w:val="0"/>
                        <w:lang w:val="en-US"/>
                      </w:rPr>
                      <w:t xml:space="preserve"> </w:t>
                    </w:r>
                    <w:r>
                      <w:rPr>
                        <w:b w:val="0"/>
                      </w:rPr>
                      <w:t>доходности</w:t>
                    </w:r>
                    <w:r w:rsidRPr="00841499">
                      <w:rPr>
                        <w:b w:val="0"/>
                        <w:lang w:val="en-US"/>
                      </w:rPr>
                      <w:t xml:space="preserve"> (</w:t>
                    </w:r>
                    <w:r>
                      <w:rPr>
                        <w:b w:val="0"/>
                        <w:lang w:val="en-US"/>
                      </w:rPr>
                      <w:t>IRR – inter</w:t>
                    </w:r>
                    <w:r w:rsidR="00A674CD">
                      <w:rPr>
                        <w:b w:val="0"/>
                        <w:lang w:val="en-US"/>
                      </w:rPr>
                      <w:t>n</w:t>
                    </w:r>
                    <w:r>
                      <w:rPr>
                        <w:b w:val="0"/>
                        <w:lang w:val="en-US"/>
                      </w:rPr>
                      <w:t>al rate of return)</w:t>
                    </w:r>
                  </w:p>
                </w:txbxContent>
              </v:textbox>
            </v:rect>
            <v:shape id="Прямая со стрелкой 46" o:spid="_x0000_s1048" type="#_x0000_t32" style="position:absolute;left:21734;top:40796;width:363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5QJMQAAADbAAAADwAAAGRycy9kb3ducmV2LnhtbESPzWrDMBCE74W8g9hAbo2ctA7GjWxC&#10;wDTXpgmkt621sU2tlbHkn759VSj0OMzMN8w+n00rRupdY1nBZh2BIC6tbrhScHkvHhMQziNrbC2T&#10;gm9ykGeLhz2m2k78RuPZVyJA2KWooPa+S6V0ZU0G3dp2xMG7296gD7KvpO5xCnDTym0U7aTBhsNC&#10;jR0dayq/zoNR8HT/nF8Tf5BJcbPHYYjj+Fp8KLVazocXEJ5m/x/+a5+0gucd/H4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lAkxAAAANsAAAAPAAAAAAAAAAAA&#10;AAAAAKECAABkcnMvZG93bnJldi54bWxQSwUGAAAAAAQABAD5AAAAkgMAAAAA&#10;" strokecolor="#4579b8 [3044]">
              <v:stroke endarrow="open"/>
            </v:shape>
            <v:rect id="Прямоугольник 47" o:spid="_x0000_s1049" style="position:absolute;left:25392;top:47267;width:18796;height:113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S9MUA&#10;AADbAAAADwAAAGRycy9kb3ducmV2LnhtbESPQWvCQBSE70L/w/IKvemmU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9L0xQAAANsAAAAPAAAAAAAAAAAAAAAAAJgCAABkcnMv&#10;ZG93bnJldi54bWxQSwUGAAAAAAQABAD1AAAAigMAAAAA&#10;" filled="f" strokecolor="#243f60 [1604]" strokeweight="2pt">
              <v:textbox>
                <w:txbxContent>
                  <w:p w:rsidR="00841499" w:rsidRPr="00C42C3A" w:rsidRDefault="00841499" w:rsidP="00841499">
                    <w:pPr>
                      <w:pStyle w:val="1"/>
                      <w:spacing w:before="0" w:line="240" w:lineRule="auto"/>
                      <w:jc w:val="center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Дисконтированный срок окупаемости</w:t>
                    </w:r>
                    <w:r w:rsidR="00C42C3A">
                      <w:rPr>
                        <w:b w:val="0"/>
                      </w:rPr>
                      <w:t xml:space="preserve"> (</w:t>
                    </w:r>
                    <w:r w:rsidR="00C42C3A">
                      <w:rPr>
                        <w:b w:val="0"/>
                        <w:lang w:val="en-US"/>
                      </w:rPr>
                      <w:t>DPP</w:t>
                    </w:r>
                    <w:r w:rsidR="00C42C3A" w:rsidRPr="00C42C3A">
                      <w:rPr>
                        <w:b w:val="0"/>
                      </w:rPr>
                      <w:t xml:space="preserve"> – </w:t>
                    </w:r>
                    <w:r w:rsidR="00C42C3A">
                      <w:rPr>
                        <w:b w:val="0"/>
                        <w:lang w:val="en-US"/>
                      </w:rPr>
                      <w:t>Discount</w:t>
                    </w:r>
                    <w:r w:rsidR="00C42C3A" w:rsidRPr="00C42C3A">
                      <w:rPr>
                        <w:b w:val="0"/>
                      </w:rPr>
                      <w:t xml:space="preserve"> </w:t>
                    </w:r>
                    <w:r w:rsidR="00C42C3A">
                      <w:rPr>
                        <w:b w:val="0"/>
                        <w:lang w:val="en-US"/>
                      </w:rPr>
                      <w:t>payback</w:t>
                    </w:r>
                    <w:r w:rsidR="00C42C3A" w:rsidRPr="00C42C3A">
                      <w:rPr>
                        <w:b w:val="0"/>
                      </w:rPr>
                      <w:t xml:space="preserve"> </w:t>
                    </w:r>
                    <w:r w:rsidR="00C42C3A">
                      <w:rPr>
                        <w:b w:val="0"/>
                        <w:lang w:val="en-US"/>
                      </w:rPr>
                      <w:t>period</w:t>
                    </w:r>
                    <w:r w:rsidR="00C42C3A" w:rsidRPr="00C42C3A">
                      <w:rPr>
                        <w:b w:val="0"/>
                      </w:rPr>
                      <w:t>)</w:t>
                    </w:r>
                  </w:p>
                </w:txbxContent>
              </v:textbox>
            </v:rect>
            <v:shape id="Прямая со стрелкой 48" o:spid="_x0000_s1050" type="#_x0000_t32" style="position:absolute;left:21734;top:52683;width:363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1hzcEAAADbAAAADwAAAGRycy9kb3ducmV2LnhtbERPy0rDQBTdC/7DcIXuzETbSEg7LSEQ&#10;dNtaQXe3mdskmLkTMpOHf99ZFFweznt3WEwnJhpca1nBSxSDIK6sbrlWcP4sn1MQziNr7CyTgj9y&#10;cNg/Puww03bmI00nX4sQwi5DBY33fSalqxoy6CLbEwfuageDPsChlnrAOYSbTr7G8Zs02HJoaLCn&#10;oqHq9zQaBevrZXlPfS7T8tsW45gkyVf5o9Tqacm3IDwt/l98d39oBZswNnwJP0D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nWHNwQAAANsAAAAPAAAAAAAAAAAAAAAA&#10;AKECAABkcnMvZG93bnJldi54bWxQSwUGAAAAAAQABAD5AAAAjwMAAAAA&#10;" strokecolor="#4579b8 [3044]">
              <v:stroke endarrow="open"/>
            </v:shape>
            <v:rect id="Прямоугольник 49" o:spid="_x0000_s1051" style="position:absolute;left:25392;top:59998;width:18796;height:74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jHcUA&#10;AADbAAAADwAAAGRycy9kb3ducmV2LnhtbESPQWvCQBSE70L/w/IKvemmUsRGV7GCUNAKMSr09th9&#10;TdJm34bsVmN/vSsIPQ4z8w0znXe2FidqfeVYwfMgAUGsnam4ULDPV/0xCB+QDdaOScGFPMxnD70p&#10;psadOaPTLhQiQtinqKAMoUml9Loki37gGuLofbnWYoiyLaRp8RzhtpbDJBlJixXHhRIbWpakf3a/&#10;VgEdjt/Z3+dabzd64TJehvwt/1Dq6bFbTEAE6sJ/+N5+NwpeX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OMdxQAAANsAAAAPAAAAAAAAAAAAAAAAAJgCAABkcnMv&#10;ZG93bnJldi54bWxQSwUGAAAAAAQABAD1AAAAigMAAAAA&#10;" filled="f" strokecolor="#243f60 [1604]" strokeweight="2pt">
              <v:textbox>
                <w:txbxContent>
                  <w:p w:rsidR="00C42C3A" w:rsidRPr="00C42C3A" w:rsidRDefault="00C42C3A" w:rsidP="00C42C3A">
                    <w:pPr>
                      <w:pStyle w:val="1"/>
                      <w:spacing w:before="0" w:line="240" w:lineRule="auto"/>
                      <w:jc w:val="center"/>
                      <w:rPr>
                        <w:b w:val="0"/>
                        <w:lang w:val="en-US"/>
                      </w:rPr>
                    </w:pPr>
                    <w:r>
                      <w:rPr>
                        <w:b w:val="0"/>
                      </w:rPr>
                      <w:t>Индекс</w:t>
                    </w:r>
                    <w:r w:rsidRPr="00C42C3A">
                      <w:rPr>
                        <w:b w:val="0"/>
                        <w:lang w:val="en-US"/>
                      </w:rPr>
                      <w:t xml:space="preserve"> </w:t>
                    </w:r>
                    <w:r>
                      <w:rPr>
                        <w:b w:val="0"/>
                      </w:rPr>
                      <w:t>рентабельности</w:t>
                    </w:r>
                    <w:r w:rsidRPr="00C42C3A">
                      <w:rPr>
                        <w:b w:val="0"/>
                        <w:lang w:val="en-US"/>
                      </w:rPr>
                      <w:t xml:space="preserve"> (</w:t>
                    </w:r>
                    <w:r>
                      <w:rPr>
                        <w:b w:val="0"/>
                        <w:lang w:val="en-US"/>
                      </w:rPr>
                      <w:t>PI</w:t>
                    </w:r>
                    <w:r w:rsidRPr="00BB7C1D">
                      <w:rPr>
                        <w:b w:val="0"/>
                        <w:lang w:val="en-US"/>
                      </w:rPr>
                      <w:t xml:space="preserve"> </w:t>
                    </w:r>
                    <w:r w:rsidR="00BB7C1D" w:rsidRPr="00BB7C1D">
                      <w:rPr>
                        <w:b w:val="0"/>
                        <w:lang w:val="en-US"/>
                      </w:rPr>
                      <w:t>–</w:t>
                    </w:r>
                    <w:r w:rsidRPr="00BB7C1D">
                      <w:rPr>
                        <w:b w:val="0"/>
                        <w:lang w:val="en-US"/>
                      </w:rPr>
                      <w:t xml:space="preserve"> </w:t>
                    </w:r>
                    <w:r w:rsidR="00BB7C1D">
                      <w:rPr>
                        <w:b w:val="0"/>
                        <w:lang w:val="en-US"/>
                      </w:rPr>
                      <w:t>Profitability index</w:t>
                    </w:r>
                    <w:r w:rsidRPr="00C42C3A">
                      <w:rPr>
                        <w:b w:val="0"/>
                        <w:lang w:val="en-US"/>
                      </w:rPr>
                      <w:t>)</w:t>
                    </w:r>
                  </w:p>
                </w:txbxContent>
              </v:textbox>
            </v:rect>
            <v:shape id="Прямая со стрелкой 50" o:spid="_x0000_s1052" type="#_x0000_t32" style="position:absolute;left:21734;top:64359;width:363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L7Fr4AAADbAAAADwAAAGRycy9kb3ducmV2LnhtbERPy4rCMBTdC/5DuIK7MVXpUKpRRCgz&#10;W1+gu2tzbYvNTWlSrX9vFoLLw3kv172pxYNaV1lWMJ1EIIhzqysuFBwP2U8CwnlkjbVlUvAiB+vV&#10;cLDEVNsn7+ix94UIIexSVFB636RSurwkg25iG+LA3Wxr0AfYFlK3+AzhppazKPqVBisODSU2tC0p&#10;v+87o2B+u/Z/id/IJDvbbdfFcXzKLkqNR/1mAcJT77/ij/tfK4jD+vAl/AC5e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MvsWvgAAANsAAAAPAAAAAAAAAAAAAAAAAKEC&#10;AABkcnMvZG93bnJldi54bWxQSwUGAAAAAAQABAD5AAAAjAMAAAAA&#10;" strokecolor="#4579b8 [3044]">
              <v:stroke endarrow="open"/>
            </v:shape>
            <v:rect id="Прямоугольник 51" o:spid="_x0000_s1053" style="position:absolute;left:44172;top:15896;width:16929;height:81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5xsUA&#10;AADbAAAADwAAAGRycy9kb3ducmV2LnhtbESP3WrCQBSE7wXfYTmCd7pRsJToKioIhf5AjBZ6d9g9&#10;TVKzZ0N2q9Gn7xYEL4eZ+YZZrDpbizO1vnKsYDJOQBBrZyouFBzy3egZhA/IBmvHpOBKHlbLfm+B&#10;qXEXzui8D4WIEPYpKihDaFIpvS7Joh+7hjh63661GKJsC2lavES4reU0SZ6kxYrjQokNbUvSp/2v&#10;VUDHz5/s9vWqP9702mW8Dfkmf1dqOOjWcxCBuvAI39svRsFsA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83nGxQAAANsAAAAPAAAAAAAAAAAAAAAAAJgCAABkcnMv&#10;ZG93bnJldi54bWxQSwUGAAAAAAQABAD1AAAAigMAAAAA&#10;" filled="f" strokecolor="#243f60 [1604]" strokeweight="2pt">
              <v:textbox>
                <w:txbxContent>
                  <w:p w:rsidR="006626C4" w:rsidRPr="00DF2F23" w:rsidRDefault="006626C4" w:rsidP="006626C4">
                    <w:pPr>
                      <w:pStyle w:val="1"/>
                      <w:spacing w:before="0" w:line="240" w:lineRule="auto"/>
                      <w:jc w:val="center"/>
                    </w:pPr>
                    <w:r>
                      <w:t xml:space="preserve">Альтернативные </w:t>
                    </w:r>
                    <w:r w:rsidRPr="00DF2F23">
                      <w:t>методы</w:t>
                    </w:r>
                  </w:p>
                </w:txbxContent>
              </v:textbox>
            </v:rect>
            <v:rect id="Прямоугольник 52" o:spid="_x0000_s1054" style="position:absolute;left:45016;top:26869;width:18796;height:115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HnscUA&#10;AADbAAAADwAAAGRycy9kb3ducmV2LnhtbESPQWvCQBSE70L/w/IKvZlNhYqkrmKFgmAVYlrB22P3&#10;mcRm34bsVtP+elcQehxm5htmOu9tI87U+dqxguckBUGsnam5VPBZvA8nIHxANtg4JgW/5GE+exhM&#10;MTPuwjmdd6EUEcI+QwVVCG0mpdcVWfSJa4mjd3SdxRBlV0rT4SXCbSNHaTqWFmuOCxW2tKxIf+9+&#10;rAL62p/yv8Nabz/0wuW8DMVbsVHq6bFfvIII1If/8L29MgpeRn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eexxQAAANsAAAAPAAAAAAAAAAAAAAAAAJgCAABkcnMv&#10;ZG93bnJldi54bWxQSwUGAAAAAAQABAD1AAAAigMAAAAA&#10;" filled="f" strokecolor="#243f60 [1604]" strokeweight="2pt">
              <v:textbox>
                <w:txbxContent>
                  <w:p w:rsidR="00117A4F" w:rsidRPr="00510FE3" w:rsidRDefault="00510FE3" w:rsidP="00117A4F">
                    <w:pPr>
                      <w:pStyle w:val="1"/>
                      <w:spacing w:before="0" w:line="240" w:lineRule="auto"/>
                      <w:jc w:val="center"/>
                      <w:rPr>
                        <w:b w:val="0"/>
                        <w:lang w:val="en-US"/>
                      </w:rPr>
                    </w:pPr>
                    <w:r>
                      <w:rPr>
                        <w:b w:val="0"/>
                      </w:rPr>
                      <w:t xml:space="preserve">Скорректированная  приведенная стоимость </w:t>
                    </w:r>
                    <w:r>
                      <w:rPr>
                        <w:b w:val="0"/>
                        <w:lang w:val="en-US"/>
                      </w:rPr>
                      <w:t>(APV)</w:t>
                    </w:r>
                  </w:p>
                </w:txbxContent>
              </v:textbox>
            </v:rect>
            <v:line id="Прямая соединительная линия 54" o:spid="_x0000_s1055" style="position:absolute;flip:x;visibility:visible" from="61124,20679" to="65778,20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hwPcUAAADbAAAADwAAAGRycy9kb3ducmV2LnhtbESPW2vCQBSE34X+h+UUfKsbL1VJXUUE&#10;MVjw/tDHQ/Y0Cc2ejdnVpP313ULBx2FmvmFmi9aU4k61Kywr6PciEMSp1QVnCi7n9csUhPPIGkvL&#10;pOCbHCzmT50Zxto2fKT7yWciQNjFqCD3voqldGlOBl3PVsTB+7S1QR9knUldYxPgppSDKBpLgwWH&#10;hRwrWuWUfp1uRkGS8Hb7w+v9R/9w3fhh8b4bNROlus/t8g2Ep9Y/wv/tRCt4HcHfl/A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hwPcUAAADbAAAADwAAAAAAAAAA&#10;AAAAAAChAgAAZHJzL2Rvd25yZXYueG1sUEsFBgAAAAAEAAQA+QAAAJMDAAAAAA==&#10;" strokecolor="#4579b8 [3044]"/>
            <v:line id="Прямая соединительная линия 55" o:spid="_x0000_s1056" style="position:absolute;visibility:visible" from="65696,20679" to="65696,58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HnwMQAAADbAAAADwAAAGRycy9kb3ducmV2LnhtbESPUWvCQBCE3wv9D8cWfKsXlYhGT5FC&#10;QWxfav0Ba25Ngrm99G6r0V/fKxT6OMzMN8xy3btWXSjExrOB0TADRVx623Bl4PD5+jwDFQXZYuuZ&#10;DNwownr1+LDEwvorf9BlL5VKEI4FGqhFukLrWNbkMA59R5y8kw8OJclQaRvwmuCu1eMsm2qHDaeF&#10;Gjt6qak877+dga+39228HduxTPP77hw2s7lMojGDp36zACXUy3/4r721BvIc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4efAxAAAANsAAAAPAAAAAAAAAAAA&#10;AAAAAKECAABkcnMvZG93bnJldi54bWxQSwUGAAAAAAQABAD5AAAAkgMAAAAA&#10;" strokecolor="#4579b8 [3044]"/>
            <v:shape id="Прямая со стрелкой 56" o:spid="_x0000_s1057" type="#_x0000_t32" style="position:absolute;left:63796;top:30386;width:202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nx98QAAADbAAAADwAAAGRycy9kb3ducmV2LnhtbESPX2vCMBTF3wW/Q7iCb5puqEg1iigD&#10;h+CoDoZv1+baljU3Jcls9+0XYeDj4fz5cZbrztTiTs5XlhW8jBMQxLnVFRcKPs9vozkIH5A11pZJ&#10;wS95WK/6vSWm2rac0f0UChFH2KeooAyhSaX0eUkG/dg2xNG7WWcwROkKqR22cdzU8jVJZtJgxZFQ&#10;YkPbkvLv04+JkN0kmx6+DtcJZZuP9vp+OQZ3UWo46DYLEIG68Az/t/dawXQGjy/x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qfH3xAAAANsAAAAPAAAAAAAAAAAA&#10;AAAAAKECAABkcnMvZG93bnJldi54bWxQSwUGAAAAAAQABAD5AAAAkgMAAAAA&#10;" strokecolor="#4579b8 [3044]">
              <v:stroke endarrow="open"/>
            </v:shape>
            <v:rect id="Прямоугольник 57" o:spid="_x0000_s1058" style="position:absolute;left:45016;top:39670;width:18796;height:115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EKcUA&#10;AADbAAAADwAAAGRycy9kb3ducmV2LnhtbESPQWvCQBSE70L/w/IKvemmQrV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kQpxQAAANsAAAAPAAAAAAAAAAAAAAAAAJgCAABkcnMv&#10;ZG93bnJldi54bWxQSwUGAAAAAAQABAD1AAAAigMAAAAA&#10;" filled="f" strokecolor="#243f60 [1604]" strokeweight="2pt">
              <v:textbox>
                <w:txbxContent>
                  <w:p w:rsidR="00E84ACE" w:rsidRPr="00510FE3" w:rsidRDefault="00E84ACE" w:rsidP="00E84ACE">
                    <w:pPr>
                      <w:pStyle w:val="1"/>
                      <w:spacing w:before="0" w:line="240" w:lineRule="auto"/>
                      <w:jc w:val="center"/>
                      <w:rPr>
                        <w:b w:val="0"/>
                        <w:lang w:val="en-US"/>
                      </w:rPr>
                    </w:pPr>
                    <w:r>
                      <w:rPr>
                        <w:b w:val="0"/>
                      </w:rPr>
                      <w:t xml:space="preserve">Экономическая добавленная стоимость </w:t>
                    </w:r>
                    <w:r>
                      <w:rPr>
                        <w:b w:val="0"/>
                        <w:lang w:val="en-US"/>
                      </w:rPr>
                      <w:t>(EVA)</w:t>
                    </w:r>
                  </w:p>
                </w:txbxContent>
              </v:textbox>
            </v:rect>
            <v:rect id="Прямоугольник 58" o:spid="_x0000_s1059" style="position:absolute;left:45016;top:52824;width:18796;height:115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QW8EA&#10;AADbAAAADwAAAGRycy9kb3ducmV2LnhtbERPXWvCMBR9H/gfwhX2NlMHjlGNooIwcBNqVfDtklzb&#10;anNTmkw7f/3yIPh4ON+TWWdrcaXWV44VDAcJCGLtTMWFgl2+evsE4QOywdoxKfgjD7Np72WCqXE3&#10;zui6DYWIIexTVFCG0KRSel2SRT9wDXHkTq61GCJsC2lavMVwW8v3JPmQFiuODSU2tCxJX7a/VgHt&#10;D+fsflzrzbeeu4yXIV/kP0q99rv5GESgLjzFD/eXUTCKY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J0FvBAAAA2wAAAA8AAAAAAAAAAAAAAAAAmAIAAGRycy9kb3du&#10;cmV2LnhtbFBLBQYAAAAABAAEAPUAAACGAwAAAAA=&#10;" filled="f" strokecolor="#243f60 [1604]" strokeweight="2pt">
              <v:textbox>
                <w:txbxContent>
                  <w:p w:rsidR="00E84ACE" w:rsidRPr="00510FE3" w:rsidRDefault="00E84ACE" w:rsidP="00E84ACE">
                    <w:pPr>
                      <w:pStyle w:val="1"/>
                      <w:spacing w:before="0" w:line="240" w:lineRule="auto"/>
                      <w:jc w:val="center"/>
                      <w:rPr>
                        <w:b w:val="0"/>
                        <w:lang w:val="en-US"/>
                      </w:rPr>
                    </w:pPr>
                    <w:r>
                      <w:rPr>
                        <w:b w:val="0"/>
                      </w:rPr>
                      <w:t xml:space="preserve"> Реальные опционы </w:t>
                    </w:r>
                    <w:r>
                      <w:rPr>
                        <w:b w:val="0"/>
                        <w:lang w:val="en-US"/>
                      </w:rPr>
                      <w:t>(ROV)</w:t>
                    </w:r>
                  </w:p>
                </w:txbxContent>
              </v:textbox>
            </v:rect>
            <v:shape id="Прямая со стрелкой 59" o:spid="_x0000_s1060" type="#_x0000_t32" style="position:absolute;left:63656;top:44524;width:20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ZlhcQAAADbAAAADwAAAGRycy9kb3ducmV2LnhtbESPX2vCMBTF3wW/Q7iDvWk60eE6o4hj&#10;oAhKnSC+XZu7ttjclCSz3bdfhIGPh/Pnx5ktOlOLGzlfWVbwMkxAEOdWV1woOH59DqYgfEDWWFsm&#10;Bb/kYTHv92aYattyRrdDKEQcYZ+igjKEJpXS5yUZ9EPbEEfv2zqDIUpXSO2wjeOmlqMkeZUGK46E&#10;EhtalZRfDz8mQj7G2WR72l7GlC337WVz3gV3Vur5qVu+gwjUhUf4v73WCiZvcP8Sf4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mWFxAAAANsAAAAPAAAAAAAAAAAA&#10;AAAAAKECAABkcnMvZG93bnJldi54bWxQSwUGAAAAAAQABAD5AAAAkgMAAAAA&#10;" strokecolor="#4579b8 [3044]">
              <v:stroke endarrow="open"/>
            </v:shape>
            <v:shape id="Прямая со стрелкой 60" o:spid="_x0000_s1061" type="#_x0000_t32" style="position:absolute;left:63796;top:58310;width:202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AGpcIAAADbAAAADwAAAGRycy9kb3ducmV2LnhtbERPTWvCQBC9F/oflil4q5sWKyW6irQU&#10;FKElVhBvY3ZMQrOzYXc16b/vHAoeH+97vhxcq64UYuPZwNM4A0VcettwZWD//fH4CiomZIutZzLw&#10;SxGWi/u7OebW91zQdZcqJSEcczRQp9TlWseyJodx7Dti4c4+OEwCQ6VtwF7CXaufs2yqHTYsDTV2&#10;9FZT+bO7OCl5nxQv28P2NKFi9dWfNsfPFI7GjB6G1QxUoiHdxP/utTUwlfXyRX6AX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2AGpcIAAADbAAAADwAAAAAAAAAAAAAA&#10;AAChAgAAZHJzL2Rvd25yZXYueG1sUEsFBgAAAAAEAAQA+QAAAJADAAAAAA==&#10;" strokecolor="#4579b8 [3044]">
              <v:stroke endarrow="open"/>
            </v:shape>
          </v:group>
        </w:pict>
      </w: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7C4" w:rsidRDefault="009527C4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8CE" w:rsidRDefault="00F838CE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8CE" w:rsidRDefault="00F838CE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8CE" w:rsidRDefault="00F838CE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8CE" w:rsidRDefault="00F838CE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B7B" w:rsidRDefault="00B83B7B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B7B" w:rsidRDefault="00B83B7B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0A" w:rsidRPr="00B8520A" w:rsidRDefault="00B8520A" w:rsidP="00952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CF7E25">
        <w:rPr>
          <w:rFonts w:ascii="Times New Roman" w:hAnsi="Times New Roman" w:cs="Times New Roman"/>
          <w:sz w:val="28"/>
          <w:szCs w:val="28"/>
        </w:rPr>
        <w:t xml:space="preserve">. </w:t>
      </w:r>
      <w:r w:rsidR="00B83B7B">
        <w:rPr>
          <w:rFonts w:ascii="Times New Roman" w:hAnsi="Times New Roman" w:cs="Times New Roman"/>
          <w:sz w:val="28"/>
          <w:szCs w:val="28"/>
        </w:rPr>
        <w:t>Статические</w:t>
      </w:r>
      <w:r>
        <w:rPr>
          <w:rFonts w:ascii="Times New Roman" w:hAnsi="Times New Roman" w:cs="Times New Roman"/>
          <w:sz w:val="28"/>
          <w:szCs w:val="28"/>
        </w:rPr>
        <w:t xml:space="preserve"> методы</w:t>
      </w:r>
    </w:p>
    <w:p w:rsidR="00B83B7B" w:rsidRPr="00B83B7B" w:rsidRDefault="00B83B7B" w:rsidP="00B83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B7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674CD" w:rsidRPr="00B83B7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83B7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674CD" w:rsidRPr="00B83B7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B83B7B">
        <w:rPr>
          <w:rFonts w:ascii="Times New Roman" w:hAnsi="Times New Roman" w:cs="Times New Roman"/>
          <w:sz w:val="28"/>
          <w:szCs w:val="28"/>
          <w:u w:val="single"/>
        </w:rPr>
        <w:t>Точка безубыточности (BEP – Break-event point)</w:t>
      </w:r>
    </w:p>
    <w:p w:rsidR="00B83B7B" w:rsidRDefault="00B83B7B" w:rsidP="00AC6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7B">
        <w:rPr>
          <w:rFonts w:ascii="Times New Roman" w:hAnsi="Times New Roman" w:cs="Times New Roman"/>
          <w:sz w:val="28"/>
          <w:szCs w:val="28"/>
        </w:rPr>
        <w:t>Понятие точки безубыточности широко распространено в экономических расчетах.</w:t>
      </w:r>
    </w:p>
    <w:p w:rsidR="00B83B7B" w:rsidRPr="00B83B7B" w:rsidRDefault="00B83B7B" w:rsidP="00AC6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7B">
        <w:rPr>
          <w:rFonts w:ascii="Times New Roman" w:hAnsi="Times New Roman" w:cs="Times New Roman"/>
          <w:sz w:val="28"/>
          <w:szCs w:val="28"/>
        </w:rPr>
        <w:t xml:space="preserve">Точка безубыточности (BEP – </w:t>
      </w:r>
      <w:proofErr w:type="spellStart"/>
      <w:r w:rsidRPr="00B83B7B">
        <w:rPr>
          <w:rFonts w:ascii="Times New Roman" w:hAnsi="Times New Roman" w:cs="Times New Roman"/>
          <w:sz w:val="28"/>
          <w:szCs w:val="28"/>
        </w:rPr>
        <w:t>Break-event</w:t>
      </w:r>
      <w:proofErr w:type="spellEnd"/>
      <w:r w:rsidRPr="00B8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B7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B83B7B">
        <w:rPr>
          <w:rFonts w:ascii="Times New Roman" w:hAnsi="Times New Roman" w:cs="Times New Roman"/>
          <w:sz w:val="28"/>
          <w:szCs w:val="28"/>
        </w:rPr>
        <w:t>) – объемы реализации продукции  (работ,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проекта, при котором валовая выручка от реализации (</w:t>
      </w: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B83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3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Total</w:t>
      </w:r>
      <w:r w:rsidRPr="00B83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revenue</w:t>
      </w:r>
      <w:r w:rsidRPr="00B83B7B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становится равной валовым издержкам (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B83B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Total</w:t>
      </w:r>
      <w:r w:rsidRPr="00B83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cost</w:t>
      </w:r>
      <w:r w:rsidRPr="00B83B7B">
        <w:rPr>
          <w:rFonts w:ascii="Times New Roman" w:hAnsi="Times New Roman" w:cs="Times New Roman"/>
          <w:sz w:val="28"/>
          <w:szCs w:val="28"/>
        </w:rPr>
        <w:t>).</w:t>
      </w:r>
    </w:p>
    <w:p w:rsidR="00B83B7B" w:rsidRDefault="00B83B7B" w:rsidP="00AC6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Валовая выручка определяется как:</w:t>
      </w:r>
    </w:p>
    <w:p w:rsidR="00B83B7B" w:rsidRDefault="00B83B7B" w:rsidP="00AC6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TR = P x Q, </w:t>
      </w:r>
    </w:p>
    <w:p w:rsidR="00B83B7B" w:rsidRDefault="00B83B7B" w:rsidP="00AC6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цена реализованной продукции</w:t>
      </w:r>
    </w:p>
    <w:p w:rsidR="00B83B7B" w:rsidRPr="007210AA" w:rsidRDefault="00B83B7B" w:rsidP="00B83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 реализованной продукции.</w:t>
      </w:r>
    </w:p>
    <w:p w:rsidR="00B83B7B" w:rsidRDefault="00B83B7B" w:rsidP="00B83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Валовые издержки определяются ТС как сумма постоянных изде</w:t>
      </w:r>
      <w:r w:rsidR="00784378">
        <w:rPr>
          <w:rFonts w:ascii="Times New Roman" w:hAnsi="Times New Roman" w:cs="Times New Roman"/>
          <w:sz w:val="28"/>
          <w:szCs w:val="28"/>
        </w:rPr>
        <w:t xml:space="preserve">ржек </w:t>
      </w:r>
      <w:r w:rsidR="00784378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="00784378" w:rsidRPr="00784378">
        <w:rPr>
          <w:rFonts w:ascii="Times New Roman" w:hAnsi="Times New Roman" w:cs="Times New Roman"/>
          <w:sz w:val="28"/>
          <w:szCs w:val="28"/>
        </w:rPr>
        <w:t xml:space="preserve"> (</w:t>
      </w:r>
      <w:r w:rsidR="00784378">
        <w:rPr>
          <w:rFonts w:ascii="Times New Roman" w:hAnsi="Times New Roman" w:cs="Times New Roman"/>
          <w:sz w:val="28"/>
          <w:szCs w:val="28"/>
          <w:lang w:val="en-US"/>
        </w:rPr>
        <w:t>fix</w:t>
      </w:r>
      <w:r w:rsidR="00784378" w:rsidRPr="00784378">
        <w:rPr>
          <w:rFonts w:ascii="Times New Roman" w:hAnsi="Times New Roman" w:cs="Times New Roman"/>
          <w:sz w:val="28"/>
          <w:szCs w:val="28"/>
        </w:rPr>
        <w:t xml:space="preserve"> </w:t>
      </w:r>
      <w:r w:rsidR="00784378">
        <w:rPr>
          <w:rFonts w:ascii="Times New Roman" w:hAnsi="Times New Roman" w:cs="Times New Roman"/>
          <w:sz w:val="28"/>
          <w:szCs w:val="28"/>
          <w:lang w:val="en-US"/>
        </w:rPr>
        <w:t>cost</w:t>
      </w:r>
      <w:r w:rsidR="00784378" w:rsidRPr="00784378">
        <w:rPr>
          <w:rFonts w:ascii="Times New Roman" w:hAnsi="Times New Roman" w:cs="Times New Roman"/>
          <w:sz w:val="28"/>
          <w:szCs w:val="28"/>
        </w:rPr>
        <w:t xml:space="preserve">) </w:t>
      </w:r>
      <w:r w:rsidR="00784378">
        <w:rPr>
          <w:rFonts w:ascii="Times New Roman" w:hAnsi="Times New Roman" w:cs="Times New Roman"/>
          <w:sz w:val="28"/>
          <w:szCs w:val="28"/>
        </w:rPr>
        <w:t xml:space="preserve">и переменных издержек </w:t>
      </w:r>
      <w:r w:rsidR="00784378">
        <w:rPr>
          <w:rFonts w:ascii="Times New Roman" w:hAnsi="Times New Roman" w:cs="Times New Roman"/>
          <w:sz w:val="28"/>
          <w:szCs w:val="28"/>
          <w:lang w:val="en-US"/>
        </w:rPr>
        <w:t>VC</w:t>
      </w:r>
      <w:r w:rsidR="00784378" w:rsidRPr="00784378">
        <w:rPr>
          <w:rFonts w:ascii="Times New Roman" w:hAnsi="Times New Roman" w:cs="Times New Roman"/>
          <w:sz w:val="28"/>
          <w:szCs w:val="28"/>
        </w:rPr>
        <w:t xml:space="preserve"> (</w:t>
      </w:r>
      <w:r w:rsidR="00784378">
        <w:rPr>
          <w:rFonts w:ascii="Times New Roman" w:hAnsi="Times New Roman" w:cs="Times New Roman"/>
          <w:sz w:val="28"/>
          <w:szCs w:val="28"/>
          <w:lang w:val="en-US"/>
        </w:rPr>
        <w:t>variable</w:t>
      </w:r>
      <w:r w:rsidR="00784378" w:rsidRPr="00784378">
        <w:rPr>
          <w:rFonts w:ascii="Times New Roman" w:hAnsi="Times New Roman" w:cs="Times New Roman"/>
          <w:sz w:val="28"/>
          <w:szCs w:val="28"/>
        </w:rPr>
        <w:t xml:space="preserve"> </w:t>
      </w:r>
      <w:r w:rsidR="00784378">
        <w:rPr>
          <w:rFonts w:ascii="Times New Roman" w:hAnsi="Times New Roman" w:cs="Times New Roman"/>
          <w:sz w:val="28"/>
          <w:szCs w:val="28"/>
          <w:lang w:val="en-US"/>
        </w:rPr>
        <w:t>cost</w:t>
      </w:r>
      <w:r w:rsidR="00784378" w:rsidRPr="00784378">
        <w:rPr>
          <w:rFonts w:ascii="Times New Roman" w:hAnsi="Times New Roman" w:cs="Times New Roman"/>
          <w:sz w:val="28"/>
          <w:szCs w:val="28"/>
        </w:rPr>
        <w:t>)</w:t>
      </w:r>
      <w:r w:rsidR="007843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378" w:rsidRPr="00784378" w:rsidRDefault="00784378" w:rsidP="00B83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VC</w:t>
      </w:r>
      <w:r w:rsidRPr="0078437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AVC</w:t>
      </w:r>
      <w:r w:rsidRPr="0078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8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4378" w:rsidRDefault="00784378" w:rsidP="00B83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AVC</w:t>
      </w:r>
      <w:r w:rsidRPr="0078437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средние переменные издержки на единицу продукции. </w:t>
      </w:r>
    </w:p>
    <w:p w:rsidR="00784378" w:rsidRDefault="00784378" w:rsidP="00B83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величина валовых издержек может быть определена по формуле:</w:t>
      </w:r>
    </w:p>
    <w:p w:rsidR="00784378" w:rsidRPr="00784378" w:rsidRDefault="00784378" w:rsidP="00B83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 = </w:t>
      </w:r>
      <w:r>
        <w:rPr>
          <w:rFonts w:ascii="Times New Roman" w:hAnsi="Times New Roman" w:cs="Times New Roman"/>
          <w:sz w:val="28"/>
          <w:szCs w:val="28"/>
          <w:lang w:val="en-US"/>
        </w:rPr>
        <w:t>AVC</w:t>
      </w:r>
      <w:r w:rsidRPr="0078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8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84378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</w:p>
    <w:p w:rsidR="00784378" w:rsidRDefault="00784378" w:rsidP="00B83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 искомое значение  точки безубыточности будет определяться как:</w:t>
      </w:r>
    </w:p>
    <w:p w:rsidR="00784378" w:rsidRPr="00784378" w:rsidRDefault="00784378" w:rsidP="00B83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8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8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8437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AVC</w:t>
      </w:r>
      <w:r w:rsidRPr="0078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8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84378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784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отсюда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FC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P-AVC</m:t>
            </m:r>
          </m:den>
        </m:f>
      </m:oMath>
    </w:p>
    <w:p w:rsidR="00784378" w:rsidRPr="00784378" w:rsidRDefault="00784378" w:rsidP="00B83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определить точку безубыточности в денежном выражении, нужно полученную величину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умножить на цену единицы продукции Р. </w:t>
      </w:r>
    </w:p>
    <w:p w:rsidR="00B83B7B" w:rsidRPr="00873031" w:rsidRDefault="00873031" w:rsidP="00AC68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031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</w:p>
    <w:p w:rsidR="00873031" w:rsidRPr="00873031" w:rsidRDefault="00873031" w:rsidP="0087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031">
        <w:rPr>
          <w:rFonts w:ascii="Times New Roman" w:hAnsi="Times New Roman" w:cs="Times New Roman"/>
          <w:sz w:val="28"/>
          <w:szCs w:val="28"/>
        </w:rPr>
        <w:t xml:space="preserve">  Определить по представленным ниже данным, какой из проектов предпочтительнее,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031">
        <w:rPr>
          <w:rFonts w:ascii="Times New Roman" w:hAnsi="Times New Roman" w:cs="Times New Roman"/>
          <w:sz w:val="28"/>
          <w:szCs w:val="28"/>
        </w:rPr>
        <w:t xml:space="preserve">Показателя «точка безубыточности».  </w:t>
      </w:r>
    </w:p>
    <w:p w:rsidR="00873031" w:rsidRPr="00873031" w:rsidRDefault="00873031" w:rsidP="0087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031">
        <w:rPr>
          <w:rFonts w:ascii="Times New Roman" w:hAnsi="Times New Roman" w:cs="Times New Roman"/>
          <w:sz w:val="28"/>
          <w:szCs w:val="28"/>
        </w:rPr>
        <w:t xml:space="preserve">Если известно, что </w:t>
      </w:r>
    </w:p>
    <w:tbl>
      <w:tblPr>
        <w:tblW w:w="0" w:type="auto"/>
        <w:jc w:val="center"/>
        <w:tblInd w:w="-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8"/>
        <w:gridCol w:w="1850"/>
        <w:gridCol w:w="1750"/>
      </w:tblGrid>
      <w:tr w:rsidR="00873031" w:rsidRPr="00873031" w:rsidTr="007D2B7A">
        <w:trPr>
          <w:cantSplit/>
          <w:jc w:val="center"/>
        </w:trPr>
        <w:tc>
          <w:tcPr>
            <w:tcW w:w="4588" w:type="dxa"/>
            <w:vMerge w:val="restart"/>
          </w:tcPr>
          <w:p w:rsidR="00873031" w:rsidRPr="00873031" w:rsidRDefault="00873031" w:rsidP="008730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600" w:type="dxa"/>
            <w:gridSpan w:val="2"/>
          </w:tcPr>
          <w:p w:rsidR="00873031" w:rsidRPr="00873031" w:rsidRDefault="00873031" w:rsidP="008730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</w:tr>
      <w:tr w:rsidR="00873031" w:rsidRPr="00873031" w:rsidTr="007D2B7A">
        <w:trPr>
          <w:cantSplit/>
          <w:jc w:val="center"/>
        </w:trPr>
        <w:tc>
          <w:tcPr>
            <w:tcW w:w="4588" w:type="dxa"/>
            <w:vMerge/>
          </w:tcPr>
          <w:p w:rsidR="00873031" w:rsidRPr="00873031" w:rsidRDefault="00873031" w:rsidP="008730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873031" w:rsidRPr="00873031" w:rsidRDefault="00873031" w:rsidP="008730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50" w:type="dxa"/>
          </w:tcPr>
          <w:p w:rsidR="00873031" w:rsidRPr="00873031" w:rsidRDefault="00873031" w:rsidP="008730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73031" w:rsidRPr="00873031" w:rsidTr="007D2B7A">
        <w:trPr>
          <w:jc w:val="center"/>
        </w:trPr>
        <w:tc>
          <w:tcPr>
            <w:tcW w:w="4588" w:type="dxa"/>
          </w:tcPr>
          <w:p w:rsidR="00873031" w:rsidRPr="00873031" w:rsidRDefault="00873031" w:rsidP="008730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Объем инв. затрат, тыс.ед.</w:t>
            </w:r>
          </w:p>
        </w:tc>
        <w:tc>
          <w:tcPr>
            <w:tcW w:w="1850" w:type="dxa"/>
          </w:tcPr>
          <w:p w:rsidR="00873031" w:rsidRPr="00873031" w:rsidRDefault="00873031" w:rsidP="0087303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750" w:type="dxa"/>
          </w:tcPr>
          <w:p w:rsidR="00873031" w:rsidRPr="00873031" w:rsidRDefault="00873031" w:rsidP="0087303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873031" w:rsidRPr="00873031" w:rsidTr="007D2B7A">
        <w:trPr>
          <w:jc w:val="center"/>
        </w:trPr>
        <w:tc>
          <w:tcPr>
            <w:tcW w:w="4588" w:type="dxa"/>
          </w:tcPr>
          <w:p w:rsidR="00873031" w:rsidRPr="00873031" w:rsidRDefault="00873031" w:rsidP="008730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Срок, лет</w:t>
            </w:r>
          </w:p>
        </w:tc>
        <w:tc>
          <w:tcPr>
            <w:tcW w:w="1850" w:type="dxa"/>
          </w:tcPr>
          <w:p w:rsidR="00873031" w:rsidRPr="00873031" w:rsidRDefault="00873031" w:rsidP="0087303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0" w:type="dxa"/>
          </w:tcPr>
          <w:p w:rsidR="00873031" w:rsidRPr="00873031" w:rsidRDefault="00873031" w:rsidP="0087303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3031" w:rsidRPr="00873031" w:rsidTr="007D2B7A">
        <w:trPr>
          <w:jc w:val="center"/>
        </w:trPr>
        <w:tc>
          <w:tcPr>
            <w:tcW w:w="4588" w:type="dxa"/>
          </w:tcPr>
          <w:p w:rsidR="00873031" w:rsidRPr="00873031" w:rsidRDefault="00873031" w:rsidP="008730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производства за год, шт.</w:t>
            </w:r>
          </w:p>
        </w:tc>
        <w:tc>
          <w:tcPr>
            <w:tcW w:w="1850" w:type="dxa"/>
          </w:tcPr>
          <w:p w:rsidR="00873031" w:rsidRPr="00873031" w:rsidRDefault="00873031" w:rsidP="0087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750" w:type="dxa"/>
          </w:tcPr>
          <w:p w:rsidR="00873031" w:rsidRPr="00873031" w:rsidRDefault="00873031" w:rsidP="0087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</w:tr>
      <w:tr w:rsidR="00873031" w:rsidRPr="00873031" w:rsidTr="007D2B7A">
        <w:trPr>
          <w:jc w:val="center"/>
        </w:trPr>
        <w:tc>
          <w:tcPr>
            <w:tcW w:w="4588" w:type="dxa"/>
          </w:tcPr>
          <w:p w:rsidR="00873031" w:rsidRPr="00873031" w:rsidRDefault="00873031" w:rsidP="008730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Постоянные издержки в год, тыс.ед. (без учета амортизации)</w:t>
            </w:r>
          </w:p>
        </w:tc>
        <w:tc>
          <w:tcPr>
            <w:tcW w:w="1850" w:type="dxa"/>
          </w:tcPr>
          <w:p w:rsidR="00873031" w:rsidRPr="00873031" w:rsidRDefault="00873031" w:rsidP="0087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50" w:type="dxa"/>
          </w:tcPr>
          <w:p w:rsidR="00873031" w:rsidRPr="00873031" w:rsidRDefault="00873031" w:rsidP="0087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873031" w:rsidRPr="00873031" w:rsidTr="007D2B7A">
        <w:trPr>
          <w:jc w:val="center"/>
        </w:trPr>
        <w:tc>
          <w:tcPr>
            <w:tcW w:w="4588" w:type="dxa"/>
          </w:tcPr>
          <w:p w:rsidR="00873031" w:rsidRPr="00873031" w:rsidRDefault="00873031" w:rsidP="008730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Переменные издержки на единицу продукции</w:t>
            </w:r>
          </w:p>
        </w:tc>
        <w:tc>
          <w:tcPr>
            <w:tcW w:w="1850" w:type="dxa"/>
          </w:tcPr>
          <w:p w:rsidR="00873031" w:rsidRPr="00873031" w:rsidRDefault="00873031" w:rsidP="0087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50" w:type="dxa"/>
          </w:tcPr>
          <w:p w:rsidR="00873031" w:rsidRPr="00873031" w:rsidRDefault="00873031" w:rsidP="0087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73031" w:rsidRPr="00873031" w:rsidTr="007D2B7A">
        <w:trPr>
          <w:jc w:val="center"/>
        </w:trPr>
        <w:tc>
          <w:tcPr>
            <w:tcW w:w="4588" w:type="dxa"/>
          </w:tcPr>
          <w:p w:rsidR="00873031" w:rsidRPr="00873031" w:rsidRDefault="00873031" w:rsidP="008730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 xml:space="preserve">Ожидаемая цена </w:t>
            </w:r>
            <w:proofErr w:type="spellStart"/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ед-цы</w:t>
            </w:r>
            <w:proofErr w:type="spellEnd"/>
            <w:r w:rsidRPr="00873031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</w:p>
        </w:tc>
        <w:tc>
          <w:tcPr>
            <w:tcW w:w="1850" w:type="dxa"/>
          </w:tcPr>
          <w:p w:rsidR="00873031" w:rsidRPr="00873031" w:rsidRDefault="00873031" w:rsidP="0087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50" w:type="dxa"/>
          </w:tcPr>
          <w:p w:rsidR="00873031" w:rsidRPr="00873031" w:rsidRDefault="00873031" w:rsidP="0087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873031" w:rsidRPr="00873031" w:rsidRDefault="00873031" w:rsidP="0087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031" w:rsidRPr="00873031" w:rsidRDefault="00873031" w:rsidP="0087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3031" w:rsidRPr="00784378" w:rsidRDefault="00873031" w:rsidP="00AC6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3031" w:rsidRPr="00784378" w:rsidSect="00E914B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D5" w:rsidRDefault="009A26D5" w:rsidP="002D3C82">
      <w:pPr>
        <w:spacing w:after="0" w:line="240" w:lineRule="auto"/>
      </w:pPr>
      <w:r>
        <w:separator/>
      </w:r>
    </w:p>
  </w:endnote>
  <w:endnote w:type="continuationSeparator" w:id="0">
    <w:p w:rsidR="009A26D5" w:rsidRDefault="009A26D5" w:rsidP="002D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D5" w:rsidRDefault="009A26D5" w:rsidP="002D3C82">
      <w:pPr>
        <w:spacing w:after="0" w:line="240" w:lineRule="auto"/>
      </w:pPr>
      <w:r>
        <w:separator/>
      </w:r>
    </w:p>
  </w:footnote>
  <w:footnote w:type="continuationSeparator" w:id="0">
    <w:p w:rsidR="009A26D5" w:rsidRDefault="009A26D5" w:rsidP="002D3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AD4"/>
    <w:multiLevelType w:val="multilevel"/>
    <w:tmpl w:val="5FDA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71A94"/>
    <w:multiLevelType w:val="hybridMultilevel"/>
    <w:tmpl w:val="B5DC4E04"/>
    <w:lvl w:ilvl="0" w:tplc="3176E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881809"/>
    <w:multiLevelType w:val="hybridMultilevel"/>
    <w:tmpl w:val="46407732"/>
    <w:lvl w:ilvl="0" w:tplc="5BE4D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8F9"/>
    <w:rsid w:val="000455B8"/>
    <w:rsid w:val="00051384"/>
    <w:rsid w:val="00060BF4"/>
    <w:rsid w:val="000A7AE9"/>
    <w:rsid w:val="000B3419"/>
    <w:rsid w:val="001100A1"/>
    <w:rsid w:val="00115501"/>
    <w:rsid w:val="00117A4F"/>
    <w:rsid w:val="00122C99"/>
    <w:rsid w:val="00133856"/>
    <w:rsid w:val="001535B3"/>
    <w:rsid w:val="00161D8F"/>
    <w:rsid w:val="001C41DF"/>
    <w:rsid w:val="001D71A3"/>
    <w:rsid w:val="001E71CD"/>
    <w:rsid w:val="002306BF"/>
    <w:rsid w:val="002A4B58"/>
    <w:rsid w:val="002A6F30"/>
    <w:rsid w:val="002D3C82"/>
    <w:rsid w:val="002F1541"/>
    <w:rsid w:val="00310B0D"/>
    <w:rsid w:val="00327E91"/>
    <w:rsid w:val="003A21C1"/>
    <w:rsid w:val="00415713"/>
    <w:rsid w:val="00437A49"/>
    <w:rsid w:val="00476D5F"/>
    <w:rsid w:val="004B7823"/>
    <w:rsid w:val="00510FE3"/>
    <w:rsid w:val="00575D0D"/>
    <w:rsid w:val="005A43F0"/>
    <w:rsid w:val="0060151A"/>
    <w:rsid w:val="00617730"/>
    <w:rsid w:val="0064583A"/>
    <w:rsid w:val="006626C4"/>
    <w:rsid w:val="00672770"/>
    <w:rsid w:val="006D51F7"/>
    <w:rsid w:val="007210AA"/>
    <w:rsid w:val="00740891"/>
    <w:rsid w:val="00744BB2"/>
    <w:rsid w:val="00766FDF"/>
    <w:rsid w:val="00784378"/>
    <w:rsid w:val="007E579E"/>
    <w:rsid w:val="00802AB3"/>
    <w:rsid w:val="008055D7"/>
    <w:rsid w:val="0083085A"/>
    <w:rsid w:val="00841499"/>
    <w:rsid w:val="0086441E"/>
    <w:rsid w:val="00873031"/>
    <w:rsid w:val="008841DB"/>
    <w:rsid w:val="008860FB"/>
    <w:rsid w:val="00891984"/>
    <w:rsid w:val="008A4729"/>
    <w:rsid w:val="00906637"/>
    <w:rsid w:val="009527C4"/>
    <w:rsid w:val="00994568"/>
    <w:rsid w:val="00996D04"/>
    <w:rsid w:val="009A26D5"/>
    <w:rsid w:val="009F50CB"/>
    <w:rsid w:val="00A41FA8"/>
    <w:rsid w:val="00A674CD"/>
    <w:rsid w:val="00A87AC1"/>
    <w:rsid w:val="00A9142B"/>
    <w:rsid w:val="00AC68DD"/>
    <w:rsid w:val="00B1320B"/>
    <w:rsid w:val="00B739EB"/>
    <w:rsid w:val="00B83B7B"/>
    <w:rsid w:val="00B8520A"/>
    <w:rsid w:val="00BA0666"/>
    <w:rsid w:val="00BB7C1D"/>
    <w:rsid w:val="00BC58F9"/>
    <w:rsid w:val="00BD0FED"/>
    <w:rsid w:val="00BE55ED"/>
    <w:rsid w:val="00C122D6"/>
    <w:rsid w:val="00C40825"/>
    <w:rsid w:val="00C42C3A"/>
    <w:rsid w:val="00CB33FE"/>
    <w:rsid w:val="00CE32D0"/>
    <w:rsid w:val="00CF7E25"/>
    <w:rsid w:val="00D747B1"/>
    <w:rsid w:val="00D85407"/>
    <w:rsid w:val="00DF2F23"/>
    <w:rsid w:val="00E24D49"/>
    <w:rsid w:val="00E84ACE"/>
    <w:rsid w:val="00E914BD"/>
    <w:rsid w:val="00ED4C93"/>
    <w:rsid w:val="00F60572"/>
    <w:rsid w:val="00F838CE"/>
    <w:rsid w:val="00F84230"/>
    <w:rsid w:val="00FA0CA7"/>
    <w:rsid w:val="00FA1ED3"/>
    <w:rsid w:val="00FA518A"/>
    <w:rsid w:val="00FF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6"/>
        <o:r id="V:Rule2" type="connector" idref="#Прямая со стрелкой 27"/>
        <o:r id="V:Rule3" type="connector" idref="#Прямая со стрелкой 28"/>
        <o:r id="V:Rule4" type="connector" idref="#Прямая со стрелкой 32"/>
        <o:r id="V:Rule5" type="connector" idref="#Прямая со стрелкой 35"/>
        <o:r id="V:Rule6" type="connector" idref="#Прямая со стрелкой 37"/>
        <o:r id="V:Rule7" type="connector" idref="#Прямая со стрелкой 39"/>
        <o:r id="V:Rule8" type="connector" idref="#Прямая со стрелкой 43"/>
        <o:r id="V:Rule9" type="connector" idref="#Прямая со стрелкой 46"/>
        <o:r id="V:Rule10" type="connector" idref="#Прямая со стрелкой 48"/>
        <o:r id="V:Rule11" type="connector" idref="#Прямая со стрелкой 50"/>
        <o:r id="V:Rule12" type="connector" idref="#Прямая со стрелкой 56"/>
        <o:r id="V:Rule13" type="connector" idref="#Прямая со стрелкой 59"/>
        <o:r id="V:Rule14" type="connector" idref="#Прямая со стрелкой 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B2"/>
  </w:style>
  <w:style w:type="paragraph" w:styleId="1">
    <w:name w:val="heading 1"/>
    <w:basedOn w:val="a"/>
    <w:next w:val="a"/>
    <w:link w:val="10"/>
    <w:uiPriority w:val="9"/>
    <w:qFormat/>
    <w:rsid w:val="00BE5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C82"/>
  </w:style>
  <w:style w:type="paragraph" w:styleId="a5">
    <w:name w:val="footer"/>
    <w:basedOn w:val="a"/>
    <w:link w:val="a6"/>
    <w:uiPriority w:val="99"/>
    <w:unhideWhenUsed/>
    <w:rsid w:val="002D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C82"/>
  </w:style>
  <w:style w:type="paragraph" w:styleId="a7">
    <w:name w:val="Title"/>
    <w:basedOn w:val="a"/>
    <w:next w:val="a"/>
    <w:link w:val="a8"/>
    <w:uiPriority w:val="10"/>
    <w:qFormat/>
    <w:rsid w:val="00BE55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E55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BE55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F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E2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88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437A49"/>
    <w:rPr>
      <w:color w:val="808080"/>
    </w:rPr>
  </w:style>
  <w:style w:type="paragraph" w:styleId="ae">
    <w:name w:val="List Paragraph"/>
    <w:basedOn w:val="a"/>
    <w:uiPriority w:val="34"/>
    <w:qFormat/>
    <w:rsid w:val="00FF4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5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C82"/>
  </w:style>
  <w:style w:type="paragraph" w:styleId="a5">
    <w:name w:val="footer"/>
    <w:basedOn w:val="a"/>
    <w:link w:val="a6"/>
    <w:uiPriority w:val="99"/>
    <w:unhideWhenUsed/>
    <w:rsid w:val="002D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C82"/>
  </w:style>
  <w:style w:type="paragraph" w:styleId="a7">
    <w:name w:val="Title"/>
    <w:basedOn w:val="a"/>
    <w:next w:val="a"/>
    <w:link w:val="a8"/>
    <w:uiPriority w:val="10"/>
    <w:qFormat/>
    <w:rsid w:val="00BE55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E55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BE55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F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E2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88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437A49"/>
    <w:rPr>
      <w:color w:val="808080"/>
    </w:rPr>
  </w:style>
  <w:style w:type="paragraph" w:styleId="ae">
    <w:name w:val="List Paragraph"/>
    <w:basedOn w:val="a"/>
    <w:uiPriority w:val="34"/>
    <w:qFormat/>
    <w:rsid w:val="00FF4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D49E-786B-434A-98EF-DAD56810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Kseniya</cp:lastModifiedBy>
  <cp:revision>2</cp:revision>
  <dcterms:created xsi:type="dcterms:W3CDTF">2021-01-13T13:55:00Z</dcterms:created>
  <dcterms:modified xsi:type="dcterms:W3CDTF">2021-01-13T13:55:00Z</dcterms:modified>
</cp:coreProperties>
</file>