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E1" w:rsidRPr="00F05342" w:rsidRDefault="00883FE1" w:rsidP="00883FE1">
      <w:pPr>
        <w:rPr>
          <w:rFonts w:ascii="Times New Roman" w:hAnsi="Times New Roman" w:cs="Times New Roman"/>
          <w:sz w:val="28"/>
          <w:szCs w:val="28"/>
        </w:rPr>
      </w:pPr>
      <w:r w:rsidRPr="00F05342">
        <w:rPr>
          <w:rFonts w:ascii="Times New Roman" w:hAnsi="Times New Roman" w:cs="Times New Roman"/>
          <w:sz w:val="28"/>
          <w:szCs w:val="28"/>
        </w:rPr>
        <w:t>Складываются два гармонических колебания одного направления с одинаковыми периодами</w:t>
      </w:r>
      <w:proofErr w:type="gramStart"/>
      <w:r w:rsidRPr="00F0534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05342">
        <w:rPr>
          <w:rFonts w:ascii="Times New Roman" w:hAnsi="Times New Roman" w:cs="Times New Roman"/>
          <w:sz w:val="28"/>
          <w:szCs w:val="28"/>
        </w:rPr>
        <w:t xml:space="preserve"> = 1,5 с и амплитудами А1 = 2 см, А3 = 3 см. Начальные фазы колебаний φ1 = π/2 рад и φ2 = π/3 рад. Определите амплитуду и начальную фазу результирующего колебания. Напишите его уравнение.</w:t>
      </w: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7C39"/>
    <w:rsid w:val="00027C39"/>
    <w:rsid w:val="00883FE1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2021-01-21T16:13:00Z</dcterms:created>
  <dcterms:modified xsi:type="dcterms:W3CDTF">2021-01-21T16:13:00Z</dcterms:modified>
</cp:coreProperties>
</file>